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4" w:rsidRPr="00FC16D5" w:rsidRDefault="004B16E8">
      <w:pPr>
        <w:rPr>
          <w:rFonts w:ascii="Times New Roman" w:hAnsi="Times New Roman" w:cs="Times New Roman"/>
          <w:sz w:val="24"/>
          <w:szCs w:val="24"/>
        </w:rPr>
      </w:pPr>
      <w:r w:rsidRPr="00FC16D5">
        <w:rPr>
          <w:rFonts w:ascii="Times New Roman" w:hAnsi="Times New Roman" w:cs="Times New Roman"/>
          <w:sz w:val="24"/>
          <w:szCs w:val="24"/>
        </w:rPr>
        <w:t>Вводная контрольная</w:t>
      </w:r>
      <w:r w:rsidR="00B72EDB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Pr="00FC16D5">
        <w:rPr>
          <w:rFonts w:ascii="Times New Roman" w:hAnsi="Times New Roman" w:cs="Times New Roman"/>
          <w:sz w:val="24"/>
          <w:szCs w:val="24"/>
        </w:rPr>
        <w:t xml:space="preserve"> работа по теме «Человек»</w:t>
      </w:r>
    </w:p>
    <w:p w:rsidR="004B16E8" w:rsidRPr="00FC16D5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древнейшим людям учёные относят 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австралопитека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неандертальца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питекантропа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кроманьонца</w:t>
      </w:r>
    </w:p>
    <w:p w:rsidR="00FC16D5" w:rsidRPr="00FC16D5" w:rsidRDefault="004B16E8" w:rsidP="004149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признак, свой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человеку, яв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признаком </w:t>
      </w:r>
    </w:p>
    <w:p w:rsidR="004B16E8" w:rsidRPr="00414943" w:rsidRDefault="004B16E8" w:rsidP="00FC16D5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типа Хордовые?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нерв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система уз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щели в стен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глотки зародыша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лёгкие, 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из альвеол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покров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изменение в строении стопы появилось у человека в связи с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Срослись кости предплюсны.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Сформировались своды.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большом пальце появились две фаланги.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Большой палец приобрёл подвижность.</w:t>
      </w:r>
    </w:p>
    <w:p w:rsidR="00FC16D5" w:rsidRPr="00FC16D5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ответа из шести</w:t>
      </w:r>
    </w:p>
    <w:p w:rsidR="004B16E8" w:rsidRPr="004B16E8" w:rsidRDefault="004B16E8" w:rsidP="00FC16D5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венам ма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круга кро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 че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кровь течёт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сердца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C1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сердцу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углекислым газом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кислородом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 вы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давлением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 низ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давлением</w:t>
      </w:r>
    </w:p>
    <w:p w:rsidR="00FC16D5" w:rsidRPr="00FC16D5" w:rsidRDefault="004B16E8" w:rsidP="00FC16D5">
      <w:pPr>
        <w:pStyle w:val="a3"/>
        <w:numPr>
          <w:ilvl w:val="0"/>
          <w:numId w:val="1"/>
        </w:numPr>
        <w:spacing w:after="0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виды деятельности человека осуществляются при участии мозжечка? Выберите три верных ответа из шести </w:t>
      </w:r>
    </w:p>
    <w:p w:rsidR="004B16E8" w:rsidRPr="004B16E8" w:rsidRDefault="004B16E8" w:rsidP="00FC16D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чихание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письмо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мигание</w:t>
      </w:r>
    </w:p>
    <w:p w:rsidR="004B16E8" w:rsidRPr="004B16E8" w:rsidRDefault="004B16E8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ходьба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мышление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подводное плавание</w:t>
      </w:r>
    </w:p>
    <w:p w:rsidR="004B16E8" w:rsidRPr="00414943" w:rsidRDefault="004B16E8" w:rsidP="004149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энергетический обмен в клетке? Вы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ответа из шести и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4B16E8" w:rsidRPr="004B16E8" w:rsidRDefault="004B16E8" w:rsidP="004149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своим ре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противоположен биосинтезу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идёт с по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энергии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митохондриях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рибосомах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синтезом мо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АТФ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образованием кис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углеводов</w:t>
      </w:r>
    </w:p>
    <w:p w:rsidR="00FC16D5" w:rsidRPr="00FC16D5" w:rsidRDefault="00A814BE" w:rsidP="00A814B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влияют парасимпатические нервы на деятельность органов человека? Выберите три верных ответа из шести </w:t>
      </w:r>
    </w:p>
    <w:p w:rsidR="00A814BE" w:rsidRPr="00FC16D5" w:rsidRDefault="00A814BE" w:rsidP="00FC16D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усиливают волнообразные движения кишечника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усиливают секрецию желёз желудка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замедляют сердечные сокращения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усиливают потоотделение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учащают сердечные сокращения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увеличивают содержание сахара в крови</w:t>
      </w:r>
    </w:p>
    <w:p w:rsidR="00FC16D5" w:rsidRPr="00FC16D5" w:rsidRDefault="00A814BE" w:rsidP="00414943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заболевания человека вызываются бактериями? Выберите три верных ответа из шести </w:t>
      </w:r>
    </w:p>
    <w:p w:rsidR="00A814BE" w:rsidRPr="00A814BE" w:rsidRDefault="00A814BE" w:rsidP="00FC16D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грипп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коклюш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СПИД</w:t>
      </w:r>
    </w:p>
    <w:p w:rsidR="00A814BE" w:rsidRPr="00A814BE" w:rsidRDefault="00A814BE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кариес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герпес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столбняк</w:t>
      </w:r>
    </w:p>
    <w:p w:rsidR="00FC16D5" w:rsidRPr="00FC16D5" w:rsidRDefault="00A814BE" w:rsidP="0018262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симп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ха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за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гельминтами? Вы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из шести </w:t>
      </w:r>
    </w:p>
    <w:p w:rsidR="00A814BE" w:rsidRPr="00A814BE" w:rsidRDefault="00A814BE" w:rsidP="00FC16D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худоба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воспаленные глаза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кашель</w:t>
      </w:r>
    </w:p>
    <w:p w:rsidR="00A814BE" w:rsidRPr="00A814BE" w:rsidRDefault="00A814BE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выпадение волос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повышенный аппетит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диарея</w:t>
      </w:r>
    </w:p>
    <w:p w:rsidR="00FC16D5" w:rsidRPr="00FC16D5" w:rsidRDefault="00A814BE" w:rsidP="00182621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структуры относят к центральной нервной системе человека? Выберите три верных ответа из шести </w:t>
      </w:r>
    </w:p>
    <w:p w:rsidR="00A814BE" w:rsidRPr="00A814BE" w:rsidRDefault="00A814BE" w:rsidP="00FC16D5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кора больших полушарий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мозжечок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двигательные нервы</w:t>
      </w:r>
    </w:p>
    <w:p w:rsidR="00A814BE" w:rsidRPr="00A814BE" w:rsidRDefault="00A814BE" w:rsidP="00FC16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чувствительные нервы</w:t>
      </w:r>
      <w:r w:rsidR="00FC1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продолговатый мозг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нервные узлы</w:t>
      </w:r>
    </w:p>
    <w:p w:rsidR="00FC16D5" w:rsidRPr="00FC16D5" w:rsidRDefault="00A814BE" w:rsidP="00FC16D5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выполняет слюна человека? Вы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ответа из шести </w:t>
      </w:r>
    </w:p>
    <w:p w:rsidR="00A814BE" w:rsidRPr="00A814BE" w:rsidRDefault="00A814BE" w:rsidP="00FC16D5">
      <w:pPr>
        <w:pStyle w:val="a3"/>
        <w:spacing w:after="0" w:line="240" w:lineRule="auto"/>
        <w:ind w:left="644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глотания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жиров</w:t>
      </w:r>
    </w:p>
    <w:p w:rsidR="00A814BE" w:rsidRPr="00A814BE" w:rsidRDefault="00A814BE" w:rsidP="00FC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крахмала</w:t>
      </w:r>
      <w:r w:rsidR="00FC16D5" w:rsidRPr="00FC1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измельчение пищи</w:t>
      </w:r>
    </w:p>
    <w:p w:rsidR="00A814BE" w:rsidRPr="00A814BE" w:rsidRDefault="00A814BE" w:rsidP="00FC16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бактерий</w:t>
      </w:r>
      <w:r w:rsidR="00FC1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белков. </w:t>
      </w:r>
    </w:p>
    <w:p w:rsidR="00A814BE" w:rsidRPr="00182621" w:rsidRDefault="00A814BE" w:rsidP="00FC16D5">
      <w:pPr>
        <w:pStyle w:val="a3"/>
        <w:numPr>
          <w:ilvl w:val="0"/>
          <w:numId w:val="1"/>
        </w:numPr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признаком и типом клеток крови, для которого он характерен. Для этого к каждому элементу первого столбца подберите позицию из второго столбца.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2500"/>
      </w:tblGrid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КЛЕТОК КРОВИ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 зрелом состоянии отсутствует ядро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эритроциты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поглощают и переваривают чужеродные частицы     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лейкоциты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образуют антитела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имеют форму двояковогнутого диска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содержат гемоглобин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4BE" w:rsidRPr="00A814BE" w:rsidRDefault="00A814BE" w:rsidP="0018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E" w:rsidRPr="0098611F" w:rsidRDefault="00A814BE" w:rsidP="00FC16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соответствие между признаком и слоем кожи, для которого он характерен. Для этого к каждому элементу первого столбца подберите позицию из второго столбца.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1435"/>
      </w:tblGrid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FC16D5" w:rsidRDefault="00FC16D5" w:rsidP="00A8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ПРИЗНАК      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КОЖИ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расположены рецепторы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эпидермис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расположены сальные и потовые железы     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дерма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ультрафиолетовом облучении в клетках синтезируется меланин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клетки постоянно </w:t>
            </w:r>
            <w:proofErr w:type="spellStart"/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слущиваются</w:t>
            </w:r>
            <w:proofErr w:type="spellEnd"/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обновляются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слой пронизан многочисленными кровеносными и лимфатическими</w:t>
            </w:r>
          </w:p>
          <w:p w:rsidR="00A814BE" w:rsidRPr="00A814BE" w:rsidRDefault="00A814BE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сосудами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4BE" w:rsidRPr="00FC16D5" w:rsidRDefault="00A814BE" w:rsidP="00FC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11F" w:rsidRPr="00B72EDB" w:rsidRDefault="0098611F" w:rsidP="00B72E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нарушением зрения и заболеванием, для которого оно характерно. Для этого к каждому элементу первого столбца подберите позицию из второго столбца.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2"/>
        <w:gridCol w:w="2230"/>
      </w:tblGrid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глазное яблоко удлинённой формы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близорукость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чёткое изображение фокусируется перед сетчаткой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дальнозоркость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ресничные мышцы ослаблены и не способны менять кривизну хрусталика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удалённые предметы видятся расплывчато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близко расположенные предметы видятся расплывчатыми  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11F" w:rsidRPr="0098611F" w:rsidRDefault="0098611F" w:rsidP="00B7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DB" w:rsidRDefault="0098611F" w:rsidP="00B72E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ти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костей. Для этого к каж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B72EDB" w:rsidRDefault="00B72EDB" w:rsidP="00B7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1F" w:rsidRPr="00B72EDB" w:rsidRDefault="0098611F" w:rsidP="00B72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66"/>
        <w:gridCol w:w="2340"/>
      </w:tblGrid>
      <w:tr w:rsidR="0098611F" w:rsidRPr="0098611F" w:rsidTr="0098611F">
        <w:trPr>
          <w:tblCellSpacing w:w="15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ПАРЫ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СОЧЛЕНЕНИЯ</w:t>
            </w:r>
          </w:p>
        </w:tc>
      </w:tr>
      <w:tr w:rsidR="0098611F" w:rsidRPr="0098611F" w:rsidTr="009861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и бедренная</w:t>
            </w:r>
          </w:p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ребро и грудина</w:t>
            </w:r>
          </w:p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 затылочная</w:t>
            </w:r>
          </w:p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пле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и локтевая</w:t>
            </w:r>
          </w:p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1-я и 2-я фа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ука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паль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руки</w:t>
            </w:r>
          </w:p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7-й и 8-й позвонки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B72EDB" w:rsidP="00B7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8611F"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</w:t>
            </w:r>
          </w:p>
          <w:p w:rsidR="0098611F" w:rsidRPr="0098611F" w:rsidRDefault="00B72EDB" w:rsidP="00B7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="0098611F"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полуподвижное</w:t>
            </w:r>
            <w:proofErr w:type="spellEnd"/>
          </w:p>
          <w:p w:rsidR="0098611F" w:rsidRPr="0098611F" w:rsidRDefault="0098611F" w:rsidP="00B72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неподвижное</w:t>
            </w:r>
          </w:p>
        </w:tc>
      </w:tr>
    </w:tbl>
    <w:p w:rsidR="0098611F" w:rsidRPr="00B72EDB" w:rsidRDefault="0098611F" w:rsidP="00B72ED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от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ки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человека, для ко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она свойственна. Для этого к каж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1826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120"/>
        <w:gridCol w:w="2286"/>
      </w:tblGrid>
      <w:tr w:rsidR="0098611F" w:rsidRPr="0098611F" w:rsidTr="0098611F">
        <w:trPr>
          <w:tblCellSpacing w:w="15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КИШЕЧНИКА</w:t>
            </w:r>
          </w:p>
        </w:tc>
      </w:tr>
      <w:tr w:rsidR="0098611F" w:rsidRPr="0098611F" w:rsidTr="009861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белков, уг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липидов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ор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 кровь и лимфу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вса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ос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часть воды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щеп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клетчатка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внут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по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верх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имеет микроворсинки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фор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тонкий</w:t>
            </w:r>
          </w:p>
          <w:p w:rsidR="0098611F" w:rsidRPr="0098611F" w:rsidRDefault="0098611F" w:rsidP="0018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толстый</w:t>
            </w:r>
          </w:p>
        </w:tc>
      </w:tr>
    </w:tbl>
    <w:p w:rsid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EDB" w:rsidRDefault="00B72EDB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DB" w:rsidRDefault="00B72EDB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DB" w:rsidRDefault="00B72EDB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DB" w:rsidRDefault="00B72EDB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B72EDB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ответов</w:t>
      </w:r>
      <w:r w:rsidR="009A4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2EDB" w:rsidRDefault="009A4C5A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а)________________________________,9-б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851"/>
        <w:gridCol w:w="850"/>
      </w:tblGrid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13F" w:rsidTr="0038513F">
        <w:tc>
          <w:tcPr>
            <w:tcW w:w="74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13F" w:rsidRDefault="0038513F" w:rsidP="009861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11F" w:rsidRDefault="0098611F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"/>
        <w:gridCol w:w="992"/>
        <w:gridCol w:w="987"/>
        <w:gridCol w:w="990"/>
        <w:gridCol w:w="987"/>
        <w:gridCol w:w="991"/>
        <w:gridCol w:w="988"/>
      </w:tblGrid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9A4C5A">
        <w:tc>
          <w:tcPr>
            <w:tcW w:w="1003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98611F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5A" w:rsidRPr="0098611F" w:rsidRDefault="009A4C5A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4C5A" w:rsidRDefault="009A4C5A" w:rsidP="009A4C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Бланк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4C5A" w:rsidRDefault="009A4C5A" w:rsidP="009A4C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а)________________________________,9-б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851"/>
        <w:gridCol w:w="850"/>
      </w:tblGrid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74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4C5A" w:rsidRDefault="009A4C5A" w:rsidP="007C7A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4C5A" w:rsidRDefault="009A4C5A" w:rsidP="009A4C5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03"/>
        <w:gridCol w:w="992"/>
        <w:gridCol w:w="987"/>
        <w:gridCol w:w="990"/>
        <w:gridCol w:w="987"/>
        <w:gridCol w:w="991"/>
        <w:gridCol w:w="988"/>
      </w:tblGrid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C5A" w:rsidTr="007C7A06">
        <w:tc>
          <w:tcPr>
            <w:tcW w:w="1003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9A4C5A" w:rsidRDefault="009A4C5A" w:rsidP="007C7A06">
            <w:pPr>
              <w:pStyle w:val="a3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E8" w:rsidRDefault="004B16E8" w:rsidP="00A814BE">
      <w:pPr>
        <w:spacing w:after="0"/>
        <w:ind w:left="360"/>
      </w:pPr>
    </w:p>
    <w:p w:rsidR="004B16E8" w:rsidRDefault="004B16E8"/>
    <w:sectPr w:rsidR="004B16E8" w:rsidSect="00FC16D5">
      <w:pgSz w:w="16838" w:h="11906" w:orient="landscape"/>
      <w:pgMar w:top="567" w:right="53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A56"/>
    <w:multiLevelType w:val="hybridMultilevel"/>
    <w:tmpl w:val="02DA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000"/>
    <w:multiLevelType w:val="hybridMultilevel"/>
    <w:tmpl w:val="8078E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2A426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997"/>
    <w:multiLevelType w:val="hybridMultilevel"/>
    <w:tmpl w:val="F17E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8"/>
    <w:rsid w:val="00182621"/>
    <w:rsid w:val="002A5EB7"/>
    <w:rsid w:val="0038513F"/>
    <w:rsid w:val="00414943"/>
    <w:rsid w:val="004B16E8"/>
    <w:rsid w:val="0098611F"/>
    <w:rsid w:val="009A4C5A"/>
    <w:rsid w:val="00A814BE"/>
    <w:rsid w:val="00B52864"/>
    <w:rsid w:val="00B72EDB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E8"/>
    <w:pPr>
      <w:ind w:left="720"/>
      <w:contextualSpacing/>
    </w:pPr>
  </w:style>
  <w:style w:type="paragraph" w:customStyle="1" w:styleId="leftmargin">
    <w:name w:val="left_margin"/>
    <w:basedOn w:val="a"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E8"/>
    <w:pPr>
      <w:ind w:left="720"/>
      <w:contextualSpacing/>
    </w:pPr>
  </w:style>
  <w:style w:type="paragraph" w:customStyle="1" w:styleId="leftmargin">
    <w:name w:val="left_margin"/>
    <w:basedOn w:val="a"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Admin</cp:lastModifiedBy>
  <cp:revision>3</cp:revision>
  <dcterms:created xsi:type="dcterms:W3CDTF">2018-09-04T15:09:00Z</dcterms:created>
  <dcterms:modified xsi:type="dcterms:W3CDTF">2018-09-05T14:07:00Z</dcterms:modified>
</cp:coreProperties>
</file>