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C7D" w:rsidRPr="00FB3C7D" w:rsidRDefault="00FB3C7D" w:rsidP="00FB3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3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Химический состав клеток</w:t>
      </w:r>
    </w:p>
    <w:p w:rsidR="00FB3C7D" w:rsidRPr="00FB3C7D" w:rsidRDefault="00FB3C7D" w:rsidP="00FB3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Организмы состоят из клеток. Клетки разных организмов обладают сходным химическим составом. В таблице 1 представлены основные химические элементы, обнаруженные в клетках живых организмов.</w:t>
      </w:r>
    </w:p>
    <w:p w:rsidR="00FB3C7D" w:rsidRPr="00FB3C7D" w:rsidRDefault="00FB3C7D" w:rsidP="00FB3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Таблица 1. Содержание химических элементов в клетке</w:t>
      </w:r>
    </w:p>
    <w:tbl>
      <w:tblPr>
        <w:tblW w:w="0" w:type="auto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left w:w="0" w:type="dxa"/>
          <w:right w:w="0" w:type="dxa"/>
        </w:tblCellMar>
        <w:tblLook w:val="04A0"/>
      </w:tblPr>
      <w:tblGrid>
        <w:gridCol w:w="1027"/>
        <w:gridCol w:w="1551"/>
        <w:gridCol w:w="912"/>
        <w:gridCol w:w="1551"/>
      </w:tblGrid>
      <w:tr w:rsidR="00FB3C7D" w:rsidRPr="00FB3C7D" w:rsidTr="00FB3C7D">
        <w:trPr>
          <w:tblCellSpacing w:w="0" w:type="dxa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Количество, %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Количество, %</w:t>
            </w:r>
          </w:p>
        </w:tc>
      </w:tr>
      <w:tr w:rsidR="00FB3C7D" w:rsidRPr="00FB3C7D" w:rsidTr="00FB3C7D">
        <w:trPr>
          <w:tblCellSpacing w:w="0" w:type="dxa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65-75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Кальций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0,04-2,00</w:t>
            </w:r>
          </w:p>
        </w:tc>
      </w:tr>
      <w:tr w:rsidR="00FB3C7D" w:rsidRPr="00FB3C7D" w:rsidTr="00FB3C7D">
        <w:trPr>
          <w:tblCellSpacing w:w="0" w:type="dxa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Углерод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Магний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0,02-0,03</w:t>
            </w:r>
          </w:p>
        </w:tc>
      </w:tr>
      <w:tr w:rsidR="00FB3C7D" w:rsidRPr="00FB3C7D" w:rsidTr="00FB3C7D">
        <w:trPr>
          <w:tblCellSpacing w:w="0" w:type="dxa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Водород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8-10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Натрий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0,02-0,03</w:t>
            </w:r>
          </w:p>
        </w:tc>
      </w:tr>
      <w:tr w:rsidR="00FB3C7D" w:rsidRPr="00FB3C7D" w:rsidTr="00FB3C7D">
        <w:trPr>
          <w:tblCellSpacing w:w="0" w:type="dxa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Азот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1,5-3,0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0,01-0,015</w:t>
            </w:r>
          </w:p>
        </w:tc>
      </w:tr>
      <w:tr w:rsidR="00FB3C7D" w:rsidRPr="00FB3C7D" w:rsidTr="00FB3C7D">
        <w:trPr>
          <w:tblCellSpacing w:w="0" w:type="dxa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Фосфор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0,2-1,0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Цинк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0,0003</w:t>
            </w:r>
          </w:p>
        </w:tc>
      </w:tr>
      <w:tr w:rsidR="00FB3C7D" w:rsidRPr="00FB3C7D" w:rsidTr="00FB3C7D">
        <w:trPr>
          <w:tblCellSpacing w:w="0" w:type="dxa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Калий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0,15-0,4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Медь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0,0002</w:t>
            </w:r>
          </w:p>
        </w:tc>
      </w:tr>
      <w:tr w:rsidR="00FB3C7D" w:rsidRPr="00FB3C7D" w:rsidTr="00FB3C7D">
        <w:trPr>
          <w:tblCellSpacing w:w="0" w:type="dxa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0,15-0,2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Иод</w:t>
            </w:r>
            <w:proofErr w:type="spellEnd"/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0,0001</w:t>
            </w:r>
          </w:p>
        </w:tc>
      </w:tr>
      <w:tr w:rsidR="00FB3C7D" w:rsidRPr="00FB3C7D" w:rsidTr="00FB3C7D">
        <w:trPr>
          <w:tblCellSpacing w:w="0" w:type="dxa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0,05-0,10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Фтор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FB3C7D" w:rsidRPr="00FB3C7D" w:rsidRDefault="00FB3C7D" w:rsidP="00FB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0,0001</w:t>
            </w:r>
          </w:p>
        </w:tc>
      </w:tr>
    </w:tbl>
    <w:p w:rsidR="00FB3C7D" w:rsidRDefault="00FB3C7D" w:rsidP="00FB3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содержанию в клетке можно выделить три группы элементов. В первую группу входят </w:t>
      </w:r>
      <w:r w:rsidRPr="00FB3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кислород, углерод, водород 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FB3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азот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их долю приходится почти </w:t>
      </w:r>
      <w:r w:rsidRPr="00FB3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98%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всего состава клетки. </w:t>
      </w:r>
      <w:proofErr w:type="gramStart"/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вторую группу </w:t>
      </w:r>
      <w:r w:rsidRPr="00FB3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входят калий, натрий, кальций, сера, фосфор, магний, железо, хлор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содержание в клетке составляет десятые и сотые доли процента. Элементы этих двух групп относят к </w:t>
      </w:r>
      <w:r w:rsidRPr="00FB3C7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макроэлементам</w:t>
      </w:r>
      <w:r w:rsidRPr="00FB3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>(от греч</w:t>
      </w:r>
      <w:proofErr w:type="gramStart"/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B3C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</w:t>
      </w:r>
      <w:proofErr w:type="gramEnd"/>
      <w:r w:rsidRPr="00FB3C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акрос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большой).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Остальные элементы, представ ленные в клетке сотыми и тысячными долями процента, входят в третью группу. Это </w:t>
      </w:r>
      <w:r w:rsidRPr="00FB3C7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микроэлементы</w:t>
      </w:r>
      <w:r w:rsidRPr="00FB3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>(от греч</w:t>
      </w:r>
      <w:proofErr w:type="gramStart"/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B3C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</w:t>
      </w:r>
      <w:proofErr w:type="gramEnd"/>
      <w:r w:rsidRPr="00FB3C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икро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малый).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Каких-либо элементов, присущих только живой природе, в клетке не обнаружено. Все перечисленные химические элементы входят и в состав неживой природы. Это указывает на единство живой и неживой природы.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Недостаток какого-либо элемента может привести к заболеванию, и даже гибели организма, так как каждый элемент играет определенную роль. Макроэлементы первой группы составляют основу биополимеров - белков, углеводов, нуклеиновых кислот, а также липидов, без которых жизнь невозможна. Сера входит в состав некоторых белков, фосфор - в состав нуклеиновых кислот, железо - в состав гемоглобина, а магний - в состав хлорофилла. Кальций играет важную роль в обмене веществ.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Часть химических элементов, сод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ержащихся в клетке, входит в со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 </w:t>
      </w:r>
      <w:r w:rsidRPr="00FB3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неорганических веществ - минеральных солей 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FB3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воды.</w:t>
      </w:r>
      <w:r w:rsidRPr="00FB3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Из неорганических веществ в живой природе огромную роль играет </w:t>
      </w:r>
      <w:r w:rsidRPr="00FB3C7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вода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Без воды жизнь невозможна. Она составляет значительную массу большинства клеток. Много воды содержится в клетках мозга и эмбрионов человека: воды более 80%; в клетках жировой ткани - всего 40.% К старости содержание воды в клетках снижается. Человек, потерявший 20% воды, погибает.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B3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Органические вещества клетки</w:t>
      </w:r>
    </w:p>
    <w:p w:rsidR="00FB3C7D" w:rsidRDefault="00FB3C7D" w:rsidP="00FB3C7D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белки</w:t>
      </w:r>
    </w:p>
    <w:p w:rsidR="00FB3C7D" w:rsidRDefault="00FB3C7D" w:rsidP="00FB3C7D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углеводы</w:t>
      </w:r>
    </w:p>
    <w:p w:rsidR="00FB3C7D" w:rsidRDefault="00FB3C7D" w:rsidP="00FB3C7D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липиды (жиры)</w:t>
      </w:r>
    </w:p>
    <w:p w:rsidR="00FB3C7D" w:rsidRPr="00FB3C7D" w:rsidRDefault="00FB3C7D" w:rsidP="00FB3C7D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нуклеиновые кислоты</w:t>
      </w:r>
    </w:p>
    <w:p w:rsidR="00FB3C7D" w:rsidRPr="00FB3C7D" w:rsidRDefault="00FB3C7D" w:rsidP="00FB3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3C7D" w:rsidRPr="00FB3C7D" w:rsidRDefault="00FB3C7D" w:rsidP="00FB3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*</w:t>
      </w:r>
      <w:r w:rsidRPr="00FB3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Нуклеиновые кислоты.</w:t>
      </w:r>
    </w:p>
    <w:p w:rsidR="00FB3C7D" w:rsidRPr="00FB3C7D" w:rsidRDefault="00FB3C7D" w:rsidP="00FB3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Нуклеиновые кислоты были от крыты во второй половине XIX в. швейцарским биохимиком Ф. </w:t>
      </w:r>
      <w:proofErr w:type="spellStart"/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Мишером</w:t>
      </w:r>
      <w:proofErr w:type="spellEnd"/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выделил из ядер клеток вещество с высоким содержанием азота и фосфора и назвал его "нуклеином" (от лат</w:t>
      </w:r>
      <w:proofErr w:type="gramStart"/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B3C7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н</w:t>
      </w:r>
      <w:proofErr w:type="gramEnd"/>
      <w:r w:rsidRPr="00FB3C7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уклеус</w:t>
      </w:r>
      <w:r w:rsidRPr="00FB3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ядро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нуклеиновых кислотах хранится наследственная информация о строении и функционировании каждой клетки и всех живых существ на Земле. Существует два типа нуклеиновых кислот - </w:t>
      </w:r>
      <w:r w:rsidRPr="00FB3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ДНК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(дезоксирибонуклеиновая кислота) и </w:t>
      </w:r>
      <w:r w:rsidRPr="00FB3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РНК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(рибонуклеиновая кислота). Нуклеиновые кислоты, как и белки, обладают видовой специфичностью, то есть организмам каждого вида присущ свой тип ДНК. 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Молекулы ДНК очень длинные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особенности строения молекул ДНК позволяют им хранить огромный объем информации обо всех признаках организмов.</w:t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B3C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1953 г. американским биологом Дж. Уотсоном и английским физиком Ф. Криком была создана модель строения молекулы ДНК. Ученые установили, что каждая молекула ДНК состоит из двух цепей, связанных между собой и спирально закрученных. Она имеет вид двойной спирали. </w:t>
      </w:r>
    </w:p>
    <w:p w:rsidR="00F5686E" w:rsidRDefault="00F5686E"/>
    <w:sectPr w:rsidR="00F5686E" w:rsidSect="00F56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06005B"/>
    <w:multiLevelType w:val="hybridMultilevel"/>
    <w:tmpl w:val="8FB6E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3C7D"/>
    <w:rsid w:val="00F5686E"/>
    <w:rsid w:val="00FB3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8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basedOn w:val="a"/>
    <w:rsid w:val="00FB3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xt">
    <w:name w:val="txt"/>
    <w:basedOn w:val="a"/>
    <w:rsid w:val="00FB3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3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3C7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B3C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6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2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kab11</dc:creator>
  <cp:keywords/>
  <dc:description/>
  <cp:lastModifiedBy>kab11</cp:lastModifiedBy>
  <cp:revision>1</cp:revision>
  <dcterms:created xsi:type="dcterms:W3CDTF">2015-11-14T07:06:00Z</dcterms:created>
  <dcterms:modified xsi:type="dcterms:W3CDTF">2015-11-14T07:15:00Z</dcterms:modified>
</cp:coreProperties>
</file>