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EC" w:rsidRDefault="002D00EC" w:rsidP="002D00EC">
      <w:pPr>
        <w:pStyle w:val="a3"/>
      </w:pPr>
      <w:r>
        <w:rPr>
          <w:b/>
          <w:bCs/>
        </w:rPr>
        <w:t>Основные этапы развития растительного мира</w:t>
      </w:r>
    </w:p>
    <w:p w:rsidR="002D00EC" w:rsidRDefault="002D00EC" w:rsidP="002D00EC">
      <w:pPr>
        <w:pStyle w:val="a3"/>
        <w:jc w:val="both"/>
      </w:pPr>
      <w:r>
        <w:br/>
        <w:t xml:space="preserve">Изучение древнейших слоев земной коры, отпечатков и </w:t>
      </w:r>
      <w:proofErr w:type="gramStart"/>
      <w:r>
        <w:t>окаменелостей</w:t>
      </w:r>
      <w:proofErr w:type="gramEnd"/>
      <w:r>
        <w:t xml:space="preserve"> ранее живших </w:t>
      </w:r>
      <w:r w:rsidRPr="002D00EC">
        <w:rPr>
          <w:b/>
          <w:bCs/>
        </w:rPr>
        <w:t>растений</w:t>
      </w:r>
      <w:r>
        <w:t xml:space="preserve"> и животных и многие другие исследования позволили установить, что Земля образовалась около 5 миллиардов лет назад. </w:t>
      </w:r>
    </w:p>
    <w:p w:rsidR="002D00EC" w:rsidRDefault="002D00EC" w:rsidP="002D00EC">
      <w:pPr>
        <w:pStyle w:val="a3"/>
        <w:jc w:val="both"/>
      </w:pPr>
      <w:r>
        <w:t xml:space="preserve">Первые живые организмы появились в воде примерно 2,5—3 миллиарда лет назад. В то время в воде первичного океана содержалось огромное количество различных органических и минеральных веществ. Из них и образовались первые </w:t>
      </w:r>
      <w:proofErr w:type="spellStart"/>
      <w:r>
        <w:t>доклеточные</w:t>
      </w:r>
      <w:proofErr w:type="spellEnd"/>
      <w:r>
        <w:t xml:space="preserve"> формы жизни — </w:t>
      </w:r>
      <w:r w:rsidRPr="002D00EC">
        <w:rPr>
          <w:b/>
        </w:rPr>
        <w:t>микроскопически мелкие комочки слизи</w:t>
      </w:r>
      <w:r>
        <w:t xml:space="preserve">. На протяжении многих миллионов лет они усложнялись и совершенствовались. Около 1,5—2 миллиардов лет назад они дали начало </w:t>
      </w:r>
      <w:r w:rsidRPr="002D00EC">
        <w:rPr>
          <w:b/>
          <w:bCs/>
        </w:rPr>
        <w:t>простейшим одноклеточным</w:t>
      </w:r>
      <w:r>
        <w:t xml:space="preserve"> организмам. </w:t>
      </w:r>
    </w:p>
    <w:p w:rsidR="002D00EC" w:rsidRDefault="002D00EC" w:rsidP="002D00EC">
      <w:pPr>
        <w:pStyle w:val="a3"/>
        <w:jc w:val="both"/>
      </w:pPr>
      <w:r>
        <w:t xml:space="preserve">Живые организмы использовали в пищу органические и минеральные вещества, растворяемые в первичном океане. Постепенно запасы питательных веществ в первичном океане стали истощаться. Между клетками началась борьба за пищу. В этих условиях у некоторых клеток появился зеленый пигмент — </w:t>
      </w:r>
      <w:r w:rsidRPr="002D00EC">
        <w:rPr>
          <w:b/>
        </w:rPr>
        <w:t>хлорофилл</w:t>
      </w:r>
      <w:r>
        <w:t xml:space="preserve"> и они приспособились к использованию энергии солнечного света для превращения воды и углекислого газа в пищу. </w:t>
      </w:r>
      <w:proofErr w:type="gramStart"/>
      <w:r>
        <w:t xml:space="preserve">Так возник </w:t>
      </w:r>
      <w:r w:rsidRPr="002D00EC">
        <w:rPr>
          <w:b/>
          <w:bCs/>
        </w:rPr>
        <w:t>фотосинтез</w:t>
      </w:r>
      <w:r>
        <w:t xml:space="preserve"> - процесс образования органических веществ из неорганических с использованием энергии света.</w:t>
      </w:r>
      <w:proofErr w:type="gramEnd"/>
      <w:r>
        <w:t xml:space="preserve"> Эти живые организмы были похожи на </w:t>
      </w:r>
      <w:r w:rsidRPr="002D00EC">
        <w:rPr>
          <w:b/>
          <w:bCs/>
        </w:rPr>
        <w:t>одноклеточные водоросли</w:t>
      </w:r>
      <w:r>
        <w:t xml:space="preserve">. </w:t>
      </w:r>
    </w:p>
    <w:p w:rsidR="002D00EC" w:rsidRDefault="002D00EC" w:rsidP="002D00EC">
      <w:pPr>
        <w:pStyle w:val="a3"/>
        <w:jc w:val="both"/>
      </w:pPr>
      <w:r>
        <w:t xml:space="preserve">С появлением фотосинтеза в атмосфере стал накапливаться </w:t>
      </w:r>
      <w:r w:rsidRPr="002D00EC">
        <w:rPr>
          <w:b/>
        </w:rPr>
        <w:t>кислород</w:t>
      </w:r>
      <w:r>
        <w:t xml:space="preserve">. Состав воздуха стал постепенно приближаться к </w:t>
      </w:r>
      <w:proofErr w:type="gramStart"/>
      <w:r>
        <w:t>современному</w:t>
      </w:r>
      <w:proofErr w:type="gramEnd"/>
      <w:r>
        <w:t xml:space="preserve">, то есть в основном состоять из </w:t>
      </w:r>
      <w:r w:rsidRPr="002D00EC">
        <w:rPr>
          <w:b/>
        </w:rPr>
        <w:t>азота</w:t>
      </w:r>
      <w:r>
        <w:t xml:space="preserve">, </w:t>
      </w:r>
      <w:r w:rsidRPr="002D00EC">
        <w:rPr>
          <w:b/>
        </w:rPr>
        <w:t>кислорода</w:t>
      </w:r>
      <w:r>
        <w:t xml:space="preserve"> и небольшого количества </w:t>
      </w:r>
      <w:r w:rsidRPr="002D00EC">
        <w:rPr>
          <w:b/>
        </w:rPr>
        <w:t>углекислого газа</w:t>
      </w:r>
      <w:r>
        <w:t xml:space="preserve">. Такая атмосфера способствовала развитию более совершенных форм жизни. </w:t>
      </w:r>
    </w:p>
    <w:p w:rsidR="002D00EC" w:rsidRDefault="002D00EC" w:rsidP="002D00EC">
      <w:pPr>
        <w:pStyle w:val="a3"/>
        <w:jc w:val="both"/>
      </w:pPr>
      <w:r>
        <w:t xml:space="preserve">Древние одноклеточные существа дали начало многоклеточным организмам. Многоклеточные организмы, как и первые одноклеточные, возникли в воде. Из одноклеточных водорослей развились разнообразные </w:t>
      </w:r>
      <w:r w:rsidRPr="002D00EC">
        <w:rPr>
          <w:b/>
          <w:bCs/>
        </w:rPr>
        <w:t>многоклеточные водоросли</w:t>
      </w:r>
      <w:r>
        <w:t xml:space="preserve">. </w:t>
      </w:r>
    </w:p>
    <w:p w:rsidR="002D00EC" w:rsidRDefault="002D00EC" w:rsidP="002D00EC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868680</wp:posOffset>
            </wp:positionV>
            <wp:extent cx="3441700" cy="2127250"/>
            <wp:effectExtent l="19050" t="0" r="6350" b="0"/>
            <wp:wrapTight wrapText="bothSides">
              <wp:wrapPolygon edited="0">
                <wp:start x="-120" y="0"/>
                <wp:lineTo x="-120" y="21471"/>
                <wp:lineTo x="21640" y="21471"/>
                <wp:lineTo x="21640" y="0"/>
                <wp:lineTo x="-120" y="0"/>
              </wp:wrapPolygon>
            </wp:wrapTight>
            <wp:docPr id="1" name="Рисунок 1" descr="Основные этапы развития растительного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этапы развития растительного мира">
                      <a:hlinkClick r:id="rId4" tooltip="&quot;Основные этапы развития растительного ми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526" b="1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Поверхность материков и дно океана со временем изменялись. Поднимались новые материки, уходили под воду существовавшие раньше. Из-за колебаний земной коры на месте морей возникала суша. Изучение ископаемых остатков показывает, что растительный мир Земли тоже постепенно изменялся. </w:t>
      </w:r>
    </w:p>
    <w:p w:rsidR="002D00EC" w:rsidRDefault="002D00EC" w:rsidP="002D00EC">
      <w:pPr>
        <w:pStyle w:val="a3"/>
        <w:jc w:val="both"/>
      </w:pPr>
      <w:r>
        <w:t xml:space="preserve">Переход растений к наземному образу жизни, по-видимому, был связан с существованием периодически заливавшихся и освобождавшихся от воды участков суши. Отступавшая морская вода задерживалась во впадинах. </w:t>
      </w:r>
      <w:proofErr w:type="gramStart"/>
      <w:r>
        <w:t>Они то</w:t>
      </w:r>
      <w:proofErr w:type="gramEnd"/>
      <w:r>
        <w:t xml:space="preserve"> пересыхали, то вновь наполнялись водой. Осушение этих участков происходило постепенно. У некоторых водорослей стали появляться приспособления к обитанию вне воды. </w:t>
      </w:r>
    </w:p>
    <w:p w:rsidR="002D00EC" w:rsidRDefault="002D00EC" w:rsidP="002D00EC">
      <w:pPr>
        <w:pStyle w:val="a3"/>
        <w:jc w:val="both"/>
      </w:pPr>
    </w:p>
    <w:p w:rsidR="00365C52" w:rsidRDefault="002D00EC" w:rsidP="00365C52">
      <w:pPr>
        <w:pStyle w:val="a3"/>
        <w:jc w:val="both"/>
      </w:pPr>
      <w:r>
        <w:t xml:space="preserve">Климат в то время на земном шаре был влажным и теплым. Начался переход некоторых растений от </w:t>
      </w:r>
      <w:proofErr w:type="gramStart"/>
      <w:r>
        <w:t>водного</w:t>
      </w:r>
      <w:proofErr w:type="gramEnd"/>
      <w:r>
        <w:t xml:space="preserve"> к наземному образу жизни. У древних многоклеточных водорослей строение постепенно усложнялось, и они дали начало первым наземным растениям. </w:t>
      </w:r>
    </w:p>
    <w:p w:rsidR="00365C52" w:rsidRDefault="003A5203" w:rsidP="00365C52">
      <w:pPr>
        <w:pStyle w:val="a3"/>
        <w:jc w:val="both"/>
      </w:pPr>
      <w:r>
        <w:t xml:space="preserve">Одними из первых наземных растений были росшие по берегам водоёмов </w:t>
      </w:r>
      <w:r w:rsidR="00365C52" w:rsidRPr="00365C52">
        <w:rPr>
          <w:b/>
        </w:rPr>
        <w:t>псилофиты</w:t>
      </w:r>
      <w:r w:rsidR="00365C52">
        <w:t xml:space="preserve">, или </w:t>
      </w:r>
      <w:proofErr w:type="spellStart"/>
      <w:r w:rsidRPr="003A5203">
        <w:rPr>
          <w:b/>
        </w:rPr>
        <w:t>риниофиты</w:t>
      </w:r>
      <w:proofErr w:type="spellEnd"/>
      <w:r>
        <w:t xml:space="preserve">, например </w:t>
      </w:r>
      <w:proofErr w:type="spellStart"/>
      <w:r w:rsidRPr="003A5203">
        <w:rPr>
          <w:b/>
        </w:rPr>
        <w:t>риния</w:t>
      </w:r>
      <w:proofErr w:type="spellEnd"/>
      <w:r>
        <w:t xml:space="preserve">. Они существовали 420—400 </w:t>
      </w:r>
      <w:proofErr w:type="spellStart"/>
      <w:proofErr w:type="gramStart"/>
      <w:r>
        <w:t>млн</w:t>
      </w:r>
      <w:proofErr w:type="spellEnd"/>
      <w:proofErr w:type="gramEnd"/>
      <w:r>
        <w:t xml:space="preserve"> лет назад, а потом в</w:t>
      </w:r>
      <w:r w:rsidR="00365C52">
        <w:t xml:space="preserve">ымерли. </w:t>
      </w:r>
      <w:r>
        <w:t xml:space="preserve">Строение </w:t>
      </w:r>
      <w:proofErr w:type="spellStart"/>
      <w:r>
        <w:t>риниофитов</w:t>
      </w:r>
      <w:proofErr w:type="spellEnd"/>
      <w:r>
        <w:t xml:space="preserve"> ещё напоминало строение многоклеточных</w:t>
      </w:r>
      <w:r w:rsidR="00365C52">
        <w:t xml:space="preserve"> </w:t>
      </w:r>
      <w:r>
        <w:t xml:space="preserve">водорослей: отсутствовали настоящие стебли, листья, корни, в высоту они достигали около 25 см. </w:t>
      </w:r>
    </w:p>
    <w:p w:rsidR="00365C52" w:rsidRDefault="00365C52" w:rsidP="00365C52">
      <w:pPr>
        <w:pStyle w:val="a3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8890</wp:posOffset>
            </wp:positionV>
            <wp:extent cx="1176655" cy="1644650"/>
            <wp:effectExtent l="19050" t="0" r="4445" b="0"/>
            <wp:wrapTight wrapText="bothSides">
              <wp:wrapPolygon edited="0">
                <wp:start x="-350" y="0"/>
                <wp:lineTo x="-350" y="21266"/>
                <wp:lineTo x="21682" y="21266"/>
                <wp:lineTo x="21682" y="0"/>
                <wp:lineTo x="-350" y="0"/>
              </wp:wrapPolygon>
            </wp:wrapTight>
            <wp:docPr id="15" name="Рисунок 15" descr="Риниоф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ниофи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203">
        <w:t xml:space="preserve">Ризоиды, с помощью которых они прикреплялись к почве, поглощали из неё воду и минеральные соли. </w:t>
      </w:r>
    </w:p>
    <w:p w:rsidR="003A5203" w:rsidRDefault="003A5203" w:rsidP="00365C52">
      <w:pPr>
        <w:pStyle w:val="a3"/>
        <w:jc w:val="both"/>
      </w:pPr>
      <w:r>
        <w:t xml:space="preserve">Наряду с подобием корней, стебля и примитивной проводящей системы </w:t>
      </w:r>
      <w:proofErr w:type="spellStart"/>
      <w:r>
        <w:t>риниофиты</w:t>
      </w:r>
      <w:proofErr w:type="spellEnd"/>
      <w:r>
        <w:t xml:space="preserve"> имели </w:t>
      </w:r>
      <w:r w:rsidRPr="00365C52">
        <w:rPr>
          <w:b/>
        </w:rPr>
        <w:t>покровную</w:t>
      </w:r>
      <w:r>
        <w:t xml:space="preserve"> ткань, предохранявшую их от высыхания. Размножались они спорами. </w:t>
      </w:r>
    </w:p>
    <w:p w:rsidR="002D00EC" w:rsidRDefault="002D00EC" w:rsidP="002D00EC">
      <w:pPr>
        <w:pStyle w:val="a3"/>
        <w:jc w:val="both"/>
      </w:pPr>
      <w:r>
        <w:t xml:space="preserve">От </w:t>
      </w:r>
      <w:proofErr w:type="spellStart"/>
      <w:r w:rsidR="00365C52">
        <w:t>риниофитов</w:t>
      </w:r>
      <w:proofErr w:type="spellEnd"/>
      <w:r>
        <w:t xml:space="preserve"> произошли </w:t>
      </w:r>
      <w:r w:rsidRPr="002D00EC">
        <w:rPr>
          <w:b/>
          <w:bCs/>
        </w:rPr>
        <w:t>папоротникообразные</w:t>
      </w:r>
      <w:r>
        <w:t xml:space="preserve">, у </w:t>
      </w:r>
      <w:proofErr w:type="gramStart"/>
      <w:r>
        <w:t>которых</w:t>
      </w:r>
      <w:proofErr w:type="gramEnd"/>
      <w:r>
        <w:t xml:space="preserve"> уже были стебли, листья и корни, и, по-видимому, мхи. </w:t>
      </w:r>
      <w:proofErr w:type="gramStart"/>
      <w:r>
        <w:t>Папоротникообразные</w:t>
      </w:r>
      <w:proofErr w:type="gramEnd"/>
      <w:r>
        <w:t xml:space="preserve"> достигли расцвета около 300 млн. лет назад. В период господства на Земле </w:t>
      </w:r>
      <w:proofErr w:type="gramStart"/>
      <w:r>
        <w:t>папоротникообразных</w:t>
      </w:r>
      <w:proofErr w:type="gramEnd"/>
      <w:r>
        <w:t xml:space="preserve"> климат был теплым и влажным. Это благоприятствовало росту и размножению папоротников, хвощей и плаунов. </w:t>
      </w:r>
    </w:p>
    <w:p w:rsidR="002D00EC" w:rsidRDefault="002D00EC" w:rsidP="002D00EC">
      <w:pPr>
        <w:pStyle w:val="a3"/>
        <w:jc w:val="both"/>
      </w:pPr>
      <w:r>
        <w:t xml:space="preserve">В конце каменноугольного периода климат Земли почти повсеместно стал суше и холоднее. Древовидные папоротники, </w:t>
      </w:r>
      <w:proofErr w:type="gramStart"/>
      <w:r>
        <w:t>хвощи</w:t>
      </w:r>
      <w:proofErr w:type="gramEnd"/>
      <w:r>
        <w:t xml:space="preserve"> и плауны постепенно вымирали. Появились примитивные </w:t>
      </w:r>
      <w:r w:rsidRPr="00C0795D">
        <w:rPr>
          <w:b/>
          <w:bCs/>
        </w:rPr>
        <w:t>голосеменные</w:t>
      </w:r>
      <w:r>
        <w:t xml:space="preserve"> растения — потомки некоторых древних папоротникообразных. </w:t>
      </w:r>
    </w:p>
    <w:p w:rsidR="002D00EC" w:rsidRDefault="002D00EC" w:rsidP="002D00EC">
      <w:pPr>
        <w:pStyle w:val="a3"/>
        <w:jc w:val="both"/>
      </w:pPr>
      <w:proofErr w:type="gramStart"/>
      <w:r>
        <w:t>Происхождение голосеменных от древних папоротникообразных доказывают многие черты сходства между этими растениями.</w:t>
      </w:r>
      <w:proofErr w:type="gramEnd"/>
      <w:r>
        <w:t xml:space="preserve"> Это сходство не только внешнее. Общие черты наблюдаются в строении органов: стеблей, листьев и корней. </w:t>
      </w:r>
    </w:p>
    <w:p w:rsidR="002D00EC" w:rsidRDefault="00C0795D" w:rsidP="002D00EC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796925</wp:posOffset>
            </wp:positionV>
            <wp:extent cx="1581150" cy="1771650"/>
            <wp:effectExtent l="19050" t="0" r="0" b="0"/>
            <wp:wrapTight wrapText="bothSides">
              <wp:wrapPolygon edited="0">
                <wp:start x="-260" y="0"/>
                <wp:lineTo x="-260" y="21368"/>
                <wp:lineTo x="21600" y="21368"/>
                <wp:lineTo x="21600" y="0"/>
                <wp:lineTo x="-260" y="0"/>
              </wp:wrapPolygon>
            </wp:wrapTight>
            <wp:docPr id="11" name="Рисунок 2" descr="Древние голосеме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евние голосеменные">
                      <a:hlinkClick r:id="rId7" tooltip="&quot;Древние голосеменны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45" t="28230" r="3030" b="5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0EC">
        <w:t xml:space="preserve">Первыми голосеменными растениями были </w:t>
      </w:r>
      <w:r w:rsidR="002D00EC" w:rsidRPr="00C0795D">
        <w:rPr>
          <w:b/>
        </w:rPr>
        <w:t>семенные папоротники</w:t>
      </w:r>
      <w:r w:rsidR="002D00EC">
        <w:t xml:space="preserve">, впоследствии полностью вымершие. Семена у семенных папоротников развивались на листьях; шишек у этих растений не было. Семенные папоротники были древовидными, </w:t>
      </w:r>
      <w:proofErr w:type="spellStart"/>
      <w:r w:rsidR="002D00EC">
        <w:t>лиановидными</w:t>
      </w:r>
      <w:proofErr w:type="spellEnd"/>
      <w:r w:rsidR="002D00EC">
        <w:t xml:space="preserve"> и травянистыми растениями. От семенных папоротников произошли другие голосеменные растения. </w:t>
      </w:r>
    </w:p>
    <w:p w:rsidR="002D00EC" w:rsidRDefault="002D00EC" w:rsidP="002D00EC">
      <w:pPr>
        <w:pStyle w:val="a3"/>
        <w:jc w:val="both"/>
      </w:pPr>
      <w:r>
        <w:t xml:space="preserve">Условия жизни продолжали меняться. Там, где климат становился более суровым, </w:t>
      </w:r>
      <w:r w:rsidRPr="00C0795D">
        <w:rPr>
          <w:b/>
        </w:rPr>
        <w:t>древние голосеменные</w:t>
      </w:r>
      <w:r>
        <w:t xml:space="preserve"> растения постепенно вымирали, так как на смену им появились более совер</w:t>
      </w:r>
      <w:r w:rsidR="00C0795D">
        <w:t xml:space="preserve">шенные растения -  </w:t>
      </w:r>
      <w:r w:rsidR="00C0795D" w:rsidRPr="00C0795D">
        <w:rPr>
          <w:b/>
        </w:rPr>
        <w:t>древние</w:t>
      </w:r>
      <w:r w:rsidR="00C0795D">
        <w:t xml:space="preserve"> </w:t>
      </w:r>
      <w:r w:rsidR="00C0795D" w:rsidRPr="00C0795D">
        <w:rPr>
          <w:b/>
        </w:rPr>
        <w:t>хвойные</w:t>
      </w:r>
      <w:r>
        <w:t xml:space="preserve">. Затем их сменили современные хвойные голосеменные растения — сосна, ель, пихта. </w:t>
      </w:r>
    </w:p>
    <w:p w:rsidR="002D00EC" w:rsidRDefault="002D00EC" w:rsidP="002D00EC">
      <w:pPr>
        <w:pStyle w:val="a3"/>
        <w:jc w:val="both"/>
      </w:pPr>
      <w:r>
        <w:t xml:space="preserve">Растения, размножавшиеся семенами, лучше приспособились к жизни на суше, чем растения, размножавшиеся спорами. Особенно четко это проявилось, когда климат стал менее влажным. </w:t>
      </w:r>
    </w:p>
    <w:p w:rsidR="002D00EC" w:rsidRDefault="002D00EC" w:rsidP="002D00EC">
      <w:pPr>
        <w:pStyle w:val="a3"/>
        <w:jc w:val="both"/>
      </w:pPr>
      <w:r>
        <w:t xml:space="preserve">На развивающихся из спор заростках папоротникообразных образуются женские и мужские </w:t>
      </w:r>
      <w:r w:rsidRPr="00C0795D">
        <w:rPr>
          <w:b/>
        </w:rPr>
        <w:t>гаметы</w:t>
      </w:r>
      <w:r>
        <w:t xml:space="preserve"> (половые клетки) — </w:t>
      </w:r>
      <w:r w:rsidRPr="00C0795D">
        <w:rPr>
          <w:b/>
        </w:rPr>
        <w:t>яйцеклетки</w:t>
      </w:r>
      <w:r>
        <w:t xml:space="preserve"> и </w:t>
      </w:r>
      <w:r w:rsidRPr="00C0795D">
        <w:rPr>
          <w:b/>
        </w:rPr>
        <w:t>сперматозоиды</w:t>
      </w:r>
      <w:r>
        <w:t xml:space="preserve">. Для того чтобы гаметы слились, то есть для того, чтобы произошло </w:t>
      </w:r>
      <w:r w:rsidRPr="00C0795D">
        <w:rPr>
          <w:b/>
        </w:rPr>
        <w:t>оплодотворение</w:t>
      </w:r>
      <w:r>
        <w:t xml:space="preserve">, необходима атмосферная или грунтовая вода, в которой сперматозоиды передвигаются к яйцеклеткам. У голосеменных свободная вода для оплодотворения не нужна, так как оно происходит внутри семязачатков. </w:t>
      </w:r>
      <w:proofErr w:type="gramStart"/>
      <w:r>
        <w:t>Так, у хвойных мужские гаметы подходят к женским по растущим внутри семязачатков пыльцевым трубкам.</w:t>
      </w:r>
      <w:proofErr w:type="gramEnd"/>
      <w:r>
        <w:br/>
      </w:r>
      <w:r>
        <w:br/>
        <w:t xml:space="preserve">Иными словами, у растений, размножающихся </w:t>
      </w:r>
      <w:r w:rsidRPr="00C0795D">
        <w:rPr>
          <w:b/>
        </w:rPr>
        <w:t>спорами</w:t>
      </w:r>
      <w:r>
        <w:t xml:space="preserve">, возможность </w:t>
      </w:r>
      <w:r w:rsidRPr="00C0795D">
        <w:rPr>
          <w:b/>
        </w:rPr>
        <w:t xml:space="preserve">оплодотворения зависит от наличия воды </w:t>
      </w:r>
      <w:r>
        <w:t xml:space="preserve">во внешней среде, а у растений, размножающихся </w:t>
      </w:r>
      <w:r w:rsidRPr="00C0795D">
        <w:rPr>
          <w:b/>
        </w:rPr>
        <w:t>семенами</w:t>
      </w:r>
      <w:r>
        <w:t xml:space="preserve">, этой </w:t>
      </w:r>
      <w:r w:rsidRPr="00C0795D">
        <w:rPr>
          <w:b/>
        </w:rPr>
        <w:t>зависимости нет</w:t>
      </w:r>
      <w:r>
        <w:t xml:space="preserve">. </w:t>
      </w:r>
    </w:p>
    <w:p w:rsidR="002D00EC" w:rsidRDefault="002D00EC" w:rsidP="002D00EC">
      <w:pPr>
        <w:pStyle w:val="a3"/>
        <w:jc w:val="both"/>
      </w:pPr>
      <w:r>
        <w:t xml:space="preserve">Возникновение жизни и развитие растительного мира на Земле совсем по-другому объясняет религия. Верующие люди </w:t>
      </w:r>
      <w:proofErr w:type="gramStart"/>
      <w:r>
        <w:t>считают</w:t>
      </w:r>
      <w:proofErr w:type="gramEnd"/>
      <w:r>
        <w:t xml:space="preserve"> что нашу планету создал бог, и все живое на Земле — растения и животные — тоже создано богом 7,5 тыс. лет назад. Все научные исследования доказывают наивность утверждений религии. </w:t>
      </w:r>
    </w:p>
    <w:p w:rsidR="00F42725" w:rsidRDefault="002D00EC" w:rsidP="00931D5E">
      <w:pPr>
        <w:pStyle w:val="a3"/>
        <w:jc w:val="both"/>
      </w:pPr>
      <w:r w:rsidRPr="00C0795D">
        <w:rPr>
          <w:b/>
        </w:rPr>
        <w:t>Покрытосеменные</w:t>
      </w:r>
      <w:r>
        <w:t xml:space="preserve"> растения — потомки древних голосеменных — появились на Земле около 130 млн. лет назад.</w:t>
      </w:r>
      <w:r w:rsidR="00C0795D">
        <w:t xml:space="preserve"> Покрытосе</w:t>
      </w:r>
      <w:r>
        <w:t xml:space="preserve">менные оказались наиболее приспособленными к жизни на суше растениями. </w:t>
      </w:r>
      <w:proofErr w:type="gramStart"/>
      <w:r>
        <w:t>Только у покрытосеменных имеются цветки, а их семена развиваются внутри плода и хорошо защищены околоплодником.</w:t>
      </w:r>
      <w:proofErr w:type="gramEnd"/>
      <w:r>
        <w:t xml:space="preserve"> Покрытосеменные быстро расселились по всей Земле и заняли самые разнообразные местообитания. Уже более 60 млн. лет по </w:t>
      </w:r>
      <w:proofErr w:type="spellStart"/>
      <w:r>
        <w:t>крытосеменные</w:t>
      </w:r>
      <w:proofErr w:type="spellEnd"/>
      <w:r>
        <w:t xml:space="preserve"> растения господствуют на Земле. </w:t>
      </w:r>
    </w:p>
    <w:sectPr w:rsidR="00F42725" w:rsidSect="00C0795D">
      <w:pgSz w:w="11906" w:h="16838" w:code="9"/>
      <w:pgMar w:top="426" w:right="566" w:bottom="426" w:left="34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00EC"/>
    <w:rsid w:val="00074393"/>
    <w:rsid w:val="000D6A9A"/>
    <w:rsid w:val="002D00EC"/>
    <w:rsid w:val="00365C52"/>
    <w:rsid w:val="003A5203"/>
    <w:rsid w:val="00931D5E"/>
    <w:rsid w:val="009E6463"/>
    <w:rsid w:val="009F22F7"/>
    <w:rsid w:val="00A91D57"/>
    <w:rsid w:val="00B94619"/>
    <w:rsid w:val="00C0795D"/>
    <w:rsid w:val="00C872CC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0EC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0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school.xvatit.com/index.php?title=%D0%A4%D0%B0%D0%B9%D0%BB:8.08-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school.xvatit.com/index.php?title=%D0%A4%D0%B0%D0%B9%D0%BB:8.08-6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4</cp:revision>
  <dcterms:created xsi:type="dcterms:W3CDTF">2016-04-22T11:26:00Z</dcterms:created>
  <dcterms:modified xsi:type="dcterms:W3CDTF">2016-04-22T12:22:00Z</dcterms:modified>
</cp:coreProperties>
</file>