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25" w:rsidRPr="00935825" w:rsidRDefault="00935825" w:rsidP="00935825">
      <w:pPr>
        <w:rPr>
          <w:rFonts w:eastAsia="Times New Roman"/>
          <w:bCs w:val="0"/>
          <w:sz w:val="24"/>
          <w:szCs w:val="24"/>
          <w:lang w:eastAsia="ru-RU"/>
        </w:rPr>
      </w:pPr>
      <w:r w:rsidRPr="00935825">
        <w:rPr>
          <w:rFonts w:eastAsia="Times New Roman"/>
          <w:b/>
          <w:iCs/>
          <w:lang w:eastAsia="ru-RU"/>
        </w:rPr>
        <w:t>Класс Сосальщики</w:t>
      </w:r>
      <w:r w:rsidRPr="00935825">
        <w:rPr>
          <w:rFonts w:eastAsia="Times New Roman"/>
          <w:b/>
          <w:lang w:eastAsia="ru-RU"/>
        </w:rPr>
        <w:t xml:space="preserve"> </w:t>
      </w:r>
      <w:r w:rsidRPr="00935825">
        <w:rPr>
          <w:rFonts w:eastAsia="Times New Roman"/>
          <w:bCs w:val="0"/>
          <w:lang w:eastAsia="ru-RU"/>
        </w:rPr>
        <w:t>(</w:t>
      </w:r>
      <w:proofErr w:type="spellStart"/>
      <w:r w:rsidRPr="00935825">
        <w:rPr>
          <w:rFonts w:eastAsia="Times New Roman"/>
          <w:bCs w:val="0"/>
          <w:lang w:eastAsia="ru-RU"/>
        </w:rPr>
        <w:t>Trematoda</w:t>
      </w:r>
      <w:proofErr w:type="spellEnd"/>
      <w:r w:rsidRPr="00935825">
        <w:rPr>
          <w:rFonts w:eastAsia="Times New Roman"/>
          <w:bCs w:val="0"/>
          <w:lang w:eastAsia="ru-RU"/>
        </w:rPr>
        <w:t>)</w:t>
      </w:r>
    </w:p>
    <w:p w:rsidR="00935825" w:rsidRPr="00935825" w:rsidRDefault="00935825" w:rsidP="00935825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Все его представители  - </w:t>
      </w:r>
      <w:r w:rsidRPr="00935825">
        <w:rPr>
          <w:rFonts w:eastAsia="Times New Roman"/>
          <w:bCs w:val="0"/>
          <w:lang w:eastAsia="ru-RU"/>
        </w:rPr>
        <w:t xml:space="preserve"> </w:t>
      </w:r>
      <w:r w:rsidRPr="00935825">
        <w:rPr>
          <w:rFonts w:eastAsia="Times New Roman"/>
          <w:b/>
          <w:bCs w:val="0"/>
          <w:lang w:eastAsia="ru-RU"/>
        </w:rPr>
        <w:t>паразиты</w:t>
      </w:r>
      <w:r>
        <w:rPr>
          <w:rFonts w:eastAsia="Times New Roman"/>
          <w:bCs w:val="0"/>
          <w:lang w:eastAsia="ru-RU"/>
        </w:rPr>
        <w:t>. Они приобрели ряд эво</w:t>
      </w:r>
      <w:r w:rsidRPr="00935825">
        <w:rPr>
          <w:rFonts w:eastAsia="Times New Roman"/>
          <w:bCs w:val="0"/>
          <w:lang w:eastAsia="ru-RU"/>
        </w:rPr>
        <w:t>люционно закрепившихся че</w:t>
      </w:r>
      <w:proofErr w:type="gramStart"/>
      <w:r w:rsidRPr="00935825">
        <w:rPr>
          <w:rFonts w:eastAsia="Times New Roman"/>
          <w:bCs w:val="0"/>
          <w:lang w:eastAsia="ru-RU"/>
        </w:rPr>
        <w:t>рт стр</w:t>
      </w:r>
      <w:proofErr w:type="gramEnd"/>
      <w:r w:rsidRPr="00935825">
        <w:rPr>
          <w:rFonts w:eastAsia="Times New Roman"/>
          <w:bCs w:val="0"/>
          <w:lang w:eastAsia="ru-RU"/>
        </w:rPr>
        <w:t xml:space="preserve">оения и развития, в подавляющем большинстве общих для паразитических червей, принадлежащим к разным </w:t>
      </w:r>
      <w:hyperlink r:id="rId5" w:tooltip="Класс" w:history="1">
        <w:r w:rsidRPr="00935825">
          <w:rPr>
            <w:rFonts w:eastAsia="Times New Roman"/>
            <w:bCs w:val="0"/>
            <w:lang w:eastAsia="ru-RU"/>
          </w:rPr>
          <w:t>классам</w:t>
        </w:r>
      </w:hyperlink>
      <w:r w:rsidRPr="00935825">
        <w:rPr>
          <w:rFonts w:eastAsia="Times New Roman"/>
          <w:bCs w:val="0"/>
          <w:lang w:eastAsia="ru-RU"/>
        </w:rPr>
        <w:t xml:space="preserve"> и типам. </w:t>
      </w:r>
    </w:p>
    <w:p w:rsidR="00935825" w:rsidRPr="00935825" w:rsidRDefault="00935825" w:rsidP="00935825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935825">
        <w:rPr>
          <w:rFonts w:eastAsia="Times New Roman"/>
          <w:bCs w:val="0"/>
          <w:lang w:eastAsia="ru-RU"/>
        </w:rPr>
        <w:t xml:space="preserve">Общими приспособлениями к </w:t>
      </w:r>
      <w:hyperlink r:id="rId6" w:tooltip="Паразитизм" w:history="1">
        <w:r w:rsidRPr="00935825">
          <w:rPr>
            <w:rFonts w:eastAsia="Times New Roman"/>
            <w:bCs w:val="0"/>
            <w:lang w:eastAsia="ru-RU"/>
          </w:rPr>
          <w:t>паразитизму</w:t>
        </w:r>
      </w:hyperlink>
      <w:r w:rsidRPr="00935825">
        <w:rPr>
          <w:rFonts w:eastAsia="Times New Roman"/>
          <w:bCs w:val="0"/>
          <w:lang w:eastAsia="ru-RU"/>
        </w:rPr>
        <w:t xml:space="preserve"> являются: </w:t>
      </w:r>
    </w:p>
    <w:p w:rsidR="00935825" w:rsidRPr="00935825" w:rsidRDefault="00935825" w:rsidP="009358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935825">
        <w:rPr>
          <w:rFonts w:eastAsia="Times New Roman"/>
          <w:bCs w:val="0"/>
          <w:lang w:eastAsia="ru-RU"/>
        </w:rPr>
        <w:t>наличие защитного покрова (</w:t>
      </w:r>
      <w:hyperlink r:id="rId7" w:tooltip="Кутикула" w:history="1">
        <w:r w:rsidRPr="00935825">
          <w:rPr>
            <w:rFonts w:eastAsia="Times New Roman"/>
            <w:bCs w:val="0"/>
            <w:lang w:eastAsia="ru-RU"/>
          </w:rPr>
          <w:t>кутикулы</w:t>
        </w:r>
      </w:hyperlink>
      <w:r w:rsidRPr="00935825">
        <w:rPr>
          <w:rFonts w:eastAsia="Times New Roman"/>
          <w:bCs w:val="0"/>
          <w:lang w:eastAsia="ru-RU"/>
        </w:rPr>
        <w:t xml:space="preserve">) на теле паразита, препятствующего перевариванию соками хозяина; </w:t>
      </w:r>
    </w:p>
    <w:p w:rsidR="00935825" w:rsidRPr="00935825" w:rsidRDefault="00935825" w:rsidP="009358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935825">
        <w:rPr>
          <w:rFonts w:eastAsia="Times New Roman"/>
          <w:bCs w:val="0"/>
          <w:lang w:eastAsia="ru-RU"/>
        </w:rPr>
        <w:t xml:space="preserve">разнообразные органы прикрепления к телу хозяина: </w:t>
      </w:r>
      <w:hyperlink r:id="rId8" w:tooltip="Присоски" w:history="1">
        <w:r w:rsidRPr="00935825">
          <w:rPr>
            <w:rFonts w:eastAsia="Times New Roman"/>
            <w:bCs w:val="0"/>
            <w:lang w:eastAsia="ru-RU"/>
          </w:rPr>
          <w:t>присоски</w:t>
        </w:r>
      </w:hyperlink>
      <w:r w:rsidRPr="00935825">
        <w:rPr>
          <w:rFonts w:eastAsia="Times New Roman"/>
          <w:bCs w:val="0"/>
          <w:lang w:eastAsia="ru-RU"/>
        </w:rPr>
        <w:t xml:space="preserve">, крючья и др.; </w:t>
      </w:r>
    </w:p>
    <w:p w:rsidR="00935825" w:rsidRPr="00935825" w:rsidRDefault="00935825" w:rsidP="009358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935825">
        <w:rPr>
          <w:rFonts w:eastAsia="Times New Roman"/>
          <w:b/>
          <w:bCs w:val="0"/>
          <w:lang w:eastAsia="ru-RU"/>
        </w:rPr>
        <w:t>регрессивное</w:t>
      </w:r>
      <w:r w:rsidRPr="00935825">
        <w:rPr>
          <w:rFonts w:eastAsia="Times New Roman"/>
          <w:bCs w:val="0"/>
          <w:lang w:eastAsia="ru-RU"/>
        </w:rPr>
        <w:t xml:space="preserve"> развитие </w:t>
      </w:r>
      <w:hyperlink r:id="rId9" w:tooltip="Нервная система" w:history="1">
        <w:r w:rsidRPr="00935825">
          <w:rPr>
            <w:rFonts w:eastAsia="Times New Roman"/>
            <w:bCs w:val="0"/>
            <w:lang w:eastAsia="ru-RU"/>
          </w:rPr>
          <w:t>нервной системы</w:t>
        </w:r>
      </w:hyperlink>
      <w:r w:rsidRPr="00935825">
        <w:rPr>
          <w:rFonts w:eastAsia="Times New Roman"/>
          <w:bCs w:val="0"/>
          <w:lang w:eastAsia="ru-RU"/>
        </w:rPr>
        <w:t xml:space="preserve"> и </w:t>
      </w:r>
      <w:hyperlink r:id="rId10" w:tooltip="Органы чувств" w:history="1">
        <w:r w:rsidRPr="00935825">
          <w:rPr>
            <w:rFonts w:eastAsia="Times New Roman"/>
            <w:bCs w:val="0"/>
            <w:lang w:eastAsia="ru-RU"/>
          </w:rPr>
          <w:t>органов чувств</w:t>
        </w:r>
      </w:hyperlink>
      <w:r w:rsidRPr="00935825">
        <w:rPr>
          <w:rFonts w:eastAsia="Times New Roman"/>
          <w:bCs w:val="0"/>
          <w:lang w:eastAsia="ru-RU"/>
        </w:rPr>
        <w:t xml:space="preserve">; </w:t>
      </w:r>
    </w:p>
    <w:p w:rsidR="00935825" w:rsidRDefault="00935825" w:rsidP="009358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935825">
        <w:rPr>
          <w:rFonts w:eastAsia="Times New Roman"/>
          <w:bCs w:val="0"/>
          <w:lang w:eastAsia="ru-RU"/>
        </w:rPr>
        <w:t xml:space="preserve">просто устроенная </w:t>
      </w:r>
      <w:hyperlink r:id="rId11" w:tooltip="Пищеварительная система" w:history="1">
        <w:r w:rsidRPr="00935825">
          <w:rPr>
            <w:rFonts w:eastAsia="Times New Roman"/>
            <w:bCs w:val="0"/>
            <w:lang w:eastAsia="ru-RU"/>
          </w:rPr>
          <w:t>пищеварительная система</w:t>
        </w:r>
      </w:hyperlink>
      <w:r w:rsidRPr="00935825">
        <w:rPr>
          <w:rFonts w:eastAsia="Times New Roman"/>
          <w:bCs w:val="0"/>
          <w:lang w:eastAsia="ru-RU"/>
        </w:rPr>
        <w:t xml:space="preserve"> или ее отсутствие; </w:t>
      </w:r>
    </w:p>
    <w:p w:rsidR="003D106D" w:rsidRPr="00935825" w:rsidRDefault="003D106D" w:rsidP="009358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отсутствие дыхательной системы </w:t>
      </w:r>
      <w:proofErr w:type="gramStart"/>
      <w:r>
        <w:rPr>
          <w:rFonts w:eastAsia="Times New Roman"/>
          <w:bCs w:val="0"/>
          <w:lang w:eastAsia="ru-RU"/>
        </w:rPr>
        <w:t xml:space="preserve">( </w:t>
      </w:r>
      <w:proofErr w:type="gramEnd"/>
      <w:r>
        <w:rPr>
          <w:rFonts w:eastAsia="Times New Roman"/>
          <w:bCs w:val="0"/>
          <w:lang w:eastAsia="ru-RU"/>
        </w:rPr>
        <w:t xml:space="preserve">в </w:t>
      </w:r>
      <w:proofErr w:type="spellStart"/>
      <w:r>
        <w:rPr>
          <w:rFonts w:eastAsia="Times New Roman"/>
          <w:bCs w:val="0"/>
          <w:lang w:eastAsia="ru-RU"/>
        </w:rPr>
        <w:t>бескислородной</w:t>
      </w:r>
      <w:proofErr w:type="spellEnd"/>
      <w:r>
        <w:rPr>
          <w:rFonts w:eastAsia="Times New Roman"/>
          <w:bCs w:val="0"/>
          <w:lang w:eastAsia="ru-RU"/>
        </w:rPr>
        <w:t xml:space="preserve"> среде обменные процессы у них происходят без участия кислорода)</w:t>
      </w:r>
    </w:p>
    <w:p w:rsidR="00935825" w:rsidRPr="00935825" w:rsidRDefault="00935825" w:rsidP="009358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935825">
        <w:rPr>
          <w:rFonts w:eastAsia="Times New Roman"/>
          <w:bCs w:val="0"/>
          <w:lang w:eastAsia="ru-RU"/>
        </w:rPr>
        <w:t xml:space="preserve">чрезвычайно высокая плодовитость; </w:t>
      </w:r>
    </w:p>
    <w:p w:rsidR="00935825" w:rsidRPr="00935825" w:rsidRDefault="00935825" w:rsidP="009358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935825">
        <w:rPr>
          <w:rFonts w:eastAsia="Times New Roman"/>
          <w:bCs w:val="0"/>
          <w:lang w:eastAsia="ru-RU"/>
        </w:rPr>
        <w:t xml:space="preserve">усложнение цикла развития, состоящее в чередовании способов </w:t>
      </w:r>
      <w:hyperlink r:id="rId12" w:tooltip="Размножение" w:history="1">
        <w:r w:rsidRPr="00935825">
          <w:rPr>
            <w:rFonts w:eastAsia="Times New Roman"/>
            <w:bCs w:val="0"/>
            <w:lang w:eastAsia="ru-RU"/>
          </w:rPr>
          <w:t>размножения</w:t>
        </w:r>
      </w:hyperlink>
      <w:r w:rsidRPr="00935825">
        <w:rPr>
          <w:rFonts w:eastAsia="Times New Roman"/>
          <w:bCs w:val="0"/>
          <w:lang w:eastAsia="ru-RU"/>
        </w:rPr>
        <w:t xml:space="preserve"> и смене хозяев. В организме основного хозяина происходит </w:t>
      </w:r>
      <w:hyperlink r:id="rId13" w:tooltip="Половое размножение" w:history="1">
        <w:r w:rsidRPr="00935825">
          <w:rPr>
            <w:rFonts w:eastAsia="Times New Roman"/>
            <w:bCs w:val="0"/>
            <w:lang w:eastAsia="ru-RU"/>
          </w:rPr>
          <w:t>половое размножение</w:t>
        </w:r>
      </w:hyperlink>
      <w:r w:rsidRPr="00935825">
        <w:rPr>
          <w:rFonts w:eastAsia="Times New Roman"/>
          <w:bCs w:val="0"/>
          <w:lang w:eastAsia="ru-RU"/>
        </w:rPr>
        <w:t xml:space="preserve"> червя, в организме промежуточного хозяина — </w:t>
      </w:r>
      <w:hyperlink r:id="rId14" w:tooltip="Бесполое размножение" w:history="1">
        <w:r w:rsidRPr="00935825">
          <w:rPr>
            <w:rFonts w:eastAsia="Times New Roman"/>
            <w:bCs w:val="0"/>
            <w:lang w:eastAsia="ru-RU"/>
          </w:rPr>
          <w:t>бесполое размножение</w:t>
        </w:r>
      </w:hyperlink>
      <w:r w:rsidRPr="00935825">
        <w:rPr>
          <w:rFonts w:eastAsia="Times New Roman"/>
          <w:bCs w:val="0"/>
          <w:lang w:eastAsia="ru-RU"/>
        </w:rPr>
        <w:t xml:space="preserve">. Смена хозяев в цикле развития способствует расселению паразита, а также предостерегает основного хозяина от чрезмерного перенаселения паразитами и его гибели. </w:t>
      </w:r>
    </w:p>
    <w:p w:rsidR="00935825" w:rsidRPr="00935825" w:rsidRDefault="00935825" w:rsidP="00935825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935825">
        <w:rPr>
          <w:rFonts w:eastAsia="Times New Roman"/>
          <w:bCs w:val="0"/>
          <w:lang w:eastAsia="ru-RU"/>
        </w:rPr>
        <w:t xml:space="preserve">Представитель класса— </w:t>
      </w:r>
      <w:r w:rsidRPr="00935825">
        <w:rPr>
          <w:rFonts w:eastAsia="Times New Roman"/>
          <w:b/>
          <w:bCs w:val="0"/>
          <w:iCs/>
          <w:lang w:eastAsia="ru-RU"/>
        </w:rPr>
        <w:fldChar w:fldCharType="begin"/>
      </w:r>
      <w:r w:rsidRPr="00935825">
        <w:rPr>
          <w:rFonts w:eastAsia="Times New Roman"/>
          <w:b/>
          <w:bCs w:val="0"/>
          <w:iCs/>
          <w:lang w:eastAsia="ru-RU"/>
        </w:rPr>
        <w:instrText xml:space="preserve"> HYPERLINK "http://sbio.info/dic/11921" \o "Печеночный сосальщик" </w:instrText>
      </w:r>
      <w:proofErr w:type="gramStart"/>
      <w:r w:rsidRPr="00935825">
        <w:rPr>
          <w:rFonts w:eastAsia="Times New Roman"/>
          <w:b/>
          <w:bCs w:val="0"/>
          <w:iCs/>
          <w:lang w:eastAsia="ru-RU"/>
        </w:rPr>
        <w:fldChar w:fldCharType="separate"/>
      </w:r>
      <w:r w:rsidRPr="00935825">
        <w:rPr>
          <w:rFonts w:eastAsia="Times New Roman"/>
          <w:b/>
          <w:bCs w:val="0"/>
          <w:iCs/>
          <w:lang w:eastAsia="ru-RU"/>
        </w:rPr>
        <w:t>п</w:t>
      </w:r>
      <w:proofErr w:type="gramEnd"/>
      <w:r w:rsidRPr="00935825">
        <w:rPr>
          <w:rFonts w:eastAsia="Times New Roman"/>
          <w:b/>
          <w:bCs w:val="0"/>
          <w:iCs/>
          <w:lang w:eastAsia="ru-RU"/>
        </w:rPr>
        <w:t>еченочный сосальщик</w:t>
      </w:r>
      <w:r w:rsidRPr="00935825">
        <w:rPr>
          <w:rFonts w:eastAsia="Times New Roman"/>
          <w:b/>
          <w:bCs w:val="0"/>
          <w:iCs/>
          <w:lang w:eastAsia="ru-RU"/>
        </w:rPr>
        <w:fldChar w:fldCharType="end"/>
      </w:r>
      <w:r w:rsidRPr="00935825">
        <w:rPr>
          <w:rFonts w:eastAsia="Times New Roman"/>
          <w:bCs w:val="0"/>
          <w:lang w:eastAsia="ru-RU"/>
        </w:rPr>
        <w:t xml:space="preserve"> поселяется в </w:t>
      </w:r>
      <w:r w:rsidRPr="00935825">
        <w:rPr>
          <w:rFonts w:eastAsia="Times New Roman"/>
          <w:b/>
          <w:bCs w:val="0"/>
          <w:lang w:eastAsia="ru-RU"/>
        </w:rPr>
        <w:t xml:space="preserve">желчных протоках рогатого скота </w:t>
      </w:r>
      <w:r w:rsidRPr="00935825">
        <w:rPr>
          <w:rFonts w:eastAsia="Times New Roman"/>
          <w:bCs w:val="0"/>
          <w:lang w:eastAsia="ru-RU"/>
        </w:rPr>
        <w:t xml:space="preserve">(редко </w:t>
      </w:r>
      <w:hyperlink r:id="rId15" w:tooltip="Человек" w:history="1">
        <w:r w:rsidRPr="00935825">
          <w:rPr>
            <w:rFonts w:eastAsia="Times New Roman"/>
            <w:bCs w:val="0"/>
            <w:lang w:eastAsia="ru-RU"/>
          </w:rPr>
          <w:t>человека</w:t>
        </w:r>
      </w:hyperlink>
      <w:r w:rsidRPr="00935825">
        <w:rPr>
          <w:rFonts w:eastAsia="Times New Roman"/>
          <w:bCs w:val="0"/>
          <w:lang w:eastAsia="ru-RU"/>
        </w:rPr>
        <w:t xml:space="preserve">) и питается кровью и питательными веществами, накопленными в </w:t>
      </w:r>
      <w:hyperlink r:id="rId16" w:tooltip="Клетка" w:history="1">
        <w:r w:rsidRPr="00935825">
          <w:rPr>
            <w:rFonts w:eastAsia="Times New Roman"/>
            <w:bCs w:val="0"/>
            <w:lang w:eastAsia="ru-RU"/>
          </w:rPr>
          <w:t>клетках</w:t>
        </w:r>
      </w:hyperlink>
      <w:r w:rsidRPr="00935825">
        <w:rPr>
          <w:rFonts w:eastAsia="Times New Roman"/>
          <w:bCs w:val="0"/>
          <w:lang w:eastAsia="ru-RU"/>
        </w:rPr>
        <w:t xml:space="preserve"> печени. Тело листовидное, сплющенное, длиной до 5 см, покрытое плотной кутикулой. Органами прикрепления к</w:t>
      </w:r>
      <w:r>
        <w:rPr>
          <w:rFonts w:eastAsia="Times New Roman"/>
          <w:bCs w:val="0"/>
          <w:lang w:eastAsia="ru-RU"/>
        </w:rPr>
        <w:t xml:space="preserve"> </w:t>
      </w:r>
      <w:r w:rsidRPr="00935825">
        <w:rPr>
          <w:rFonts w:eastAsia="Times New Roman"/>
          <w:bCs w:val="0"/>
          <w:lang w:eastAsia="ru-RU"/>
        </w:rPr>
        <w:t xml:space="preserve">телу хозяина служат две </w:t>
      </w:r>
      <w:hyperlink r:id="rId17" w:tooltip="Присоски" w:history="1">
        <w:r w:rsidRPr="00935825">
          <w:rPr>
            <w:rFonts w:eastAsia="Times New Roman"/>
            <w:b/>
            <w:bCs w:val="0"/>
            <w:lang w:eastAsia="ru-RU"/>
          </w:rPr>
          <w:t>присоски</w:t>
        </w:r>
      </w:hyperlink>
      <w:r w:rsidRPr="00935825">
        <w:rPr>
          <w:rFonts w:eastAsia="Times New Roman"/>
          <w:bCs w:val="0"/>
          <w:lang w:eastAsia="ru-RU"/>
        </w:rPr>
        <w:t xml:space="preserve">: передняя — ротовая, и брюшная. Пищеварительная и </w:t>
      </w:r>
      <w:hyperlink r:id="rId18" w:tooltip="Выделительная система" w:history="1">
        <w:r w:rsidRPr="00935825">
          <w:rPr>
            <w:rFonts w:eastAsia="Times New Roman"/>
            <w:bCs w:val="0"/>
            <w:lang w:eastAsia="ru-RU"/>
          </w:rPr>
          <w:t>выделительная системы</w:t>
        </w:r>
      </w:hyperlink>
      <w:r w:rsidRPr="00935825">
        <w:rPr>
          <w:rFonts w:eastAsia="Times New Roman"/>
          <w:bCs w:val="0"/>
          <w:lang w:eastAsia="ru-RU"/>
        </w:rPr>
        <w:t xml:space="preserve"> принципиально не отличаются от таковых у ресничных червей. Упрощение </w:t>
      </w:r>
      <w:hyperlink r:id="rId19" w:tooltip="Нервная система" w:history="1">
        <w:r w:rsidRPr="00935825">
          <w:rPr>
            <w:rFonts w:eastAsia="Times New Roman"/>
            <w:bCs w:val="0"/>
            <w:lang w:eastAsia="ru-RU"/>
          </w:rPr>
          <w:t>нервной системы</w:t>
        </w:r>
      </w:hyperlink>
      <w:r w:rsidRPr="00935825">
        <w:rPr>
          <w:rFonts w:eastAsia="Times New Roman"/>
          <w:bCs w:val="0"/>
          <w:lang w:eastAsia="ru-RU"/>
        </w:rPr>
        <w:t xml:space="preserve"> выражается в уменьшении размеров </w:t>
      </w:r>
      <w:hyperlink r:id="rId20" w:tooltip="Голова" w:history="1">
        <w:r w:rsidRPr="00935825">
          <w:rPr>
            <w:rFonts w:eastAsia="Times New Roman"/>
            <w:bCs w:val="0"/>
            <w:lang w:eastAsia="ru-RU"/>
          </w:rPr>
          <w:t>головного</w:t>
        </w:r>
      </w:hyperlink>
      <w:r w:rsidRPr="00935825">
        <w:rPr>
          <w:rFonts w:eastAsia="Times New Roman"/>
          <w:bCs w:val="0"/>
          <w:lang w:eastAsia="ru-RU"/>
        </w:rPr>
        <w:t xml:space="preserve"> </w:t>
      </w:r>
      <w:hyperlink r:id="rId21" w:tooltip="Ганглий" w:history="1">
        <w:r w:rsidRPr="00935825">
          <w:rPr>
            <w:rFonts w:eastAsia="Times New Roman"/>
            <w:bCs w:val="0"/>
            <w:lang w:eastAsia="ru-RU"/>
          </w:rPr>
          <w:t>ганглия</w:t>
        </w:r>
      </w:hyperlink>
      <w:r w:rsidRPr="00935825">
        <w:rPr>
          <w:rFonts w:eastAsia="Times New Roman"/>
          <w:bCs w:val="0"/>
          <w:lang w:eastAsia="ru-RU"/>
        </w:rPr>
        <w:t xml:space="preserve">. </w:t>
      </w:r>
      <w:hyperlink r:id="rId22" w:tooltip="Органы чувств" w:history="1">
        <w:r w:rsidRPr="00935825">
          <w:rPr>
            <w:rFonts w:eastAsia="Times New Roman"/>
            <w:bCs w:val="0"/>
            <w:lang w:eastAsia="ru-RU"/>
          </w:rPr>
          <w:t>Органы чувств</w:t>
        </w:r>
      </w:hyperlink>
      <w:r w:rsidRPr="00935825">
        <w:rPr>
          <w:rFonts w:eastAsia="Times New Roman"/>
          <w:bCs w:val="0"/>
          <w:lang w:eastAsia="ru-RU"/>
        </w:rPr>
        <w:t xml:space="preserve"> развиты слабо. </w:t>
      </w:r>
    </w:p>
    <w:p w:rsidR="00935825" w:rsidRDefault="00935825" w:rsidP="00935825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935825">
        <w:rPr>
          <w:rFonts w:eastAsia="Times New Roman"/>
          <w:b/>
          <w:bCs w:val="0"/>
          <w:lang w:eastAsia="ru-RU"/>
        </w:rPr>
        <w:t xml:space="preserve">Цикл развития </w:t>
      </w:r>
      <w:hyperlink r:id="rId23" w:tooltip="Сосальщики" w:history="1">
        <w:r w:rsidRPr="00935825">
          <w:rPr>
            <w:rFonts w:eastAsia="Times New Roman"/>
            <w:b/>
            <w:bCs w:val="0"/>
            <w:lang w:eastAsia="ru-RU"/>
          </w:rPr>
          <w:t>сосальщика</w:t>
        </w:r>
      </w:hyperlink>
      <w:r w:rsidRPr="00935825">
        <w:rPr>
          <w:rFonts w:eastAsia="Times New Roman"/>
          <w:b/>
          <w:bCs w:val="0"/>
          <w:lang w:eastAsia="ru-RU"/>
        </w:rPr>
        <w:t xml:space="preserve"> сложный</w:t>
      </w:r>
      <w:r w:rsidRPr="00935825">
        <w:rPr>
          <w:rFonts w:eastAsia="Times New Roman"/>
          <w:bCs w:val="0"/>
          <w:lang w:eastAsia="ru-RU"/>
        </w:rPr>
        <w:t>, со сменой нескольких партеногенетических поколений и одного полового.</w:t>
      </w:r>
      <w:r w:rsidR="003D106D" w:rsidRPr="003D106D">
        <w:t xml:space="preserve"> </w:t>
      </w:r>
    </w:p>
    <w:p w:rsidR="00935825" w:rsidRPr="00935825" w:rsidRDefault="003D106D" w:rsidP="00935825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41910</wp:posOffset>
            </wp:positionV>
            <wp:extent cx="6570980" cy="2143125"/>
            <wp:effectExtent l="19050" t="0" r="1270" b="0"/>
            <wp:wrapTight wrapText="bothSides">
              <wp:wrapPolygon edited="0">
                <wp:start x="-63" y="0"/>
                <wp:lineTo x="-63" y="21504"/>
                <wp:lineTo x="21604" y="21504"/>
                <wp:lineTo x="21604" y="0"/>
                <wp:lineTo x="-63" y="0"/>
              </wp:wrapPolygon>
            </wp:wrapTight>
            <wp:docPr id="4" name="preview-image" descr="http://blgy.ru/images/biology7/pic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blgy.ru/images/biology7/pic63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825" w:rsidRPr="00935825">
        <w:rPr>
          <w:rFonts w:eastAsia="Times New Roman"/>
          <w:bCs w:val="0"/>
          <w:lang w:eastAsia="ru-RU"/>
        </w:rPr>
        <w:t xml:space="preserve"> После </w:t>
      </w:r>
      <w:r w:rsidR="00935825" w:rsidRPr="00935825">
        <w:rPr>
          <w:rFonts w:eastAsia="Times New Roman"/>
          <w:b/>
          <w:bCs w:val="0"/>
          <w:lang w:eastAsia="ru-RU"/>
        </w:rPr>
        <w:t>внутреннего</w:t>
      </w:r>
      <w:r w:rsidR="00935825" w:rsidRPr="00935825">
        <w:rPr>
          <w:rFonts w:eastAsia="Times New Roman"/>
          <w:bCs w:val="0"/>
          <w:lang w:eastAsia="ru-RU"/>
        </w:rPr>
        <w:t xml:space="preserve"> </w:t>
      </w:r>
      <w:hyperlink r:id="rId25" w:tooltip="Оплодотворение" w:history="1">
        <w:r w:rsidR="00935825" w:rsidRPr="00935825">
          <w:rPr>
            <w:rFonts w:eastAsia="Times New Roman"/>
            <w:bCs w:val="0"/>
            <w:lang w:eastAsia="ru-RU"/>
          </w:rPr>
          <w:t>оплодотворения</w:t>
        </w:r>
      </w:hyperlink>
      <w:r w:rsidR="00935825" w:rsidRPr="00935825">
        <w:rPr>
          <w:rFonts w:eastAsia="Times New Roman"/>
          <w:bCs w:val="0"/>
          <w:lang w:eastAsia="ru-RU"/>
        </w:rPr>
        <w:t xml:space="preserve"> и созревания яйца должны попасть в </w:t>
      </w:r>
      <w:r w:rsidR="00935825" w:rsidRPr="00935825">
        <w:rPr>
          <w:rFonts w:eastAsia="Times New Roman"/>
          <w:bCs w:val="0"/>
          <w:iCs/>
          <w:lang w:eastAsia="ru-RU"/>
        </w:rPr>
        <w:t>воду</w:t>
      </w:r>
      <w:r w:rsidR="00935825" w:rsidRPr="00935825">
        <w:rPr>
          <w:rFonts w:eastAsia="Times New Roman"/>
          <w:bCs w:val="0"/>
          <w:i/>
          <w:iCs/>
          <w:lang w:eastAsia="ru-RU"/>
        </w:rPr>
        <w:t>,</w:t>
      </w:r>
      <w:r w:rsidR="00935825" w:rsidRPr="00935825">
        <w:rPr>
          <w:rFonts w:eastAsia="Times New Roman"/>
          <w:bCs w:val="0"/>
          <w:lang w:eastAsia="ru-RU"/>
        </w:rPr>
        <w:t xml:space="preserve"> где из них выходит </w:t>
      </w:r>
      <w:r w:rsidR="00935825" w:rsidRPr="00935825">
        <w:rPr>
          <w:rFonts w:eastAsia="Times New Roman"/>
          <w:b/>
          <w:bCs w:val="0"/>
          <w:lang w:eastAsia="ru-RU"/>
        </w:rPr>
        <w:t xml:space="preserve">плавающая </w:t>
      </w:r>
      <w:hyperlink r:id="rId26" w:tooltip="Личинка" w:history="1">
        <w:r w:rsidR="00935825" w:rsidRPr="00935825">
          <w:rPr>
            <w:rFonts w:eastAsia="Times New Roman"/>
            <w:b/>
            <w:bCs w:val="0"/>
            <w:lang w:eastAsia="ru-RU"/>
          </w:rPr>
          <w:t>личинка</w:t>
        </w:r>
      </w:hyperlink>
      <w:r w:rsidR="00935825" w:rsidRPr="00935825">
        <w:rPr>
          <w:rFonts w:eastAsia="Times New Roman"/>
          <w:bCs w:val="0"/>
          <w:lang w:eastAsia="ru-RU"/>
        </w:rPr>
        <w:t xml:space="preserve">. Найдя улитку — </w:t>
      </w:r>
      <w:r w:rsidR="00935825" w:rsidRPr="00935825">
        <w:rPr>
          <w:rFonts w:eastAsia="Times New Roman"/>
          <w:b/>
          <w:bCs w:val="0"/>
          <w:lang w:eastAsia="ru-RU"/>
        </w:rPr>
        <w:t xml:space="preserve">малого </w:t>
      </w:r>
      <w:hyperlink r:id="rId27" w:tooltip="Прудовики" w:history="1">
        <w:r w:rsidR="00935825" w:rsidRPr="00935825">
          <w:rPr>
            <w:rFonts w:eastAsia="Times New Roman"/>
            <w:b/>
            <w:bCs w:val="0"/>
            <w:lang w:eastAsia="ru-RU"/>
          </w:rPr>
          <w:t>прудовика</w:t>
        </w:r>
      </w:hyperlink>
      <w:r w:rsidR="00935825" w:rsidRPr="00935825">
        <w:rPr>
          <w:rFonts w:eastAsia="Times New Roman"/>
          <w:bCs w:val="0"/>
          <w:lang w:eastAsia="ru-RU"/>
        </w:rPr>
        <w:t xml:space="preserve">, она проникает в его тело. В нем </w:t>
      </w:r>
      <w:hyperlink r:id="rId28" w:tooltip="Личинка" w:history="1">
        <w:r w:rsidR="00935825" w:rsidRPr="00935825">
          <w:rPr>
            <w:rFonts w:eastAsia="Times New Roman"/>
            <w:bCs w:val="0"/>
            <w:lang w:eastAsia="ru-RU"/>
          </w:rPr>
          <w:t>личинка</w:t>
        </w:r>
      </w:hyperlink>
      <w:r w:rsidR="00935825" w:rsidRPr="00935825">
        <w:rPr>
          <w:rFonts w:eastAsia="Times New Roman"/>
          <w:bCs w:val="0"/>
          <w:lang w:eastAsia="ru-RU"/>
        </w:rPr>
        <w:t xml:space="preserve"> червя претерпевает ряд превращений и </w:t>
      </w:r>
      <w:proofErr w:type="spellStart"/>
      <w:r w:rsidR="00935825" w:rsidRPr="00935825">
        <w:rPr>
          <w:rFonts w:eastAsia="Times New Roman"/>
          <w:bCs w:val="0"/>
          <w:lang w:eastAsia="ru-RU"/>
        </w:rPr>
        <w:lastRenderedPageBreak/>
        <w:t>партеногенетически</w:t>
      </w:r>
      <w:proofErr w:type="spellEnd"/>
      <w:r w:rsidR="00935825" w:rsidRPr="00935825">
        <w:rPr>
          <w:rFonts w:eastAsia="Times New Roman"/>
          <w:bCs w:val="0"/>
          <w:lang w:eastAsia="ru-RU"/>
        </w:rPr>
        <w:t xml:space="preserve"> дважды размножается. В результате образуется поколение личинок, по строению напоминающих взрослого сосальщика, но имеющих </w:t>
      </w:r>
      <w:hyperlink r:id="rId29" w:tooltip="Мускулы" w:history="1">
        <w:r w:rsidR="00935825" w:rsidRPr="00935825">
          <w:rPr>
            <w:rFonts w:eastAsia="Times New Roman"/>
            <w:bCs w:val="0"/>
            <w:lang w:eastAsia="ru-RU"/>
          </w:rPr>
          <w:t>мускулистый</w:t>
        </w:r>
      </w:hyperlink>
      <w:r w:rsidR="00935825" w:rsidRPr="00935825">
        <w:rPr>
          <w:rFonts w:eastAsia="Times New Roman"/>
          <w:bCs w:val="0"/>
          <w:lang w:eastAsia="ru-RU"/>
        </w:rPr>
        <w:t xml:space="preserve"> хвостовой придаток. На этой стадии личинки покидают тело прудовика (</w:t>
      </w:r>
      <w:r w:rsidR="00935825" w:rsidRPr="00935825">
        <w:rPr>
          <w:rFonts w:eastAsia="Times New Roman"/>
          <w:b/>
          <w:bCs w:val="0"/>
          <w:lang w:eastAsia="ru-RU"/>
        </w:rPr>
        <w:t>промежуточный хозяин</w:t>
      </w:r>
      <w:r w:rsidR="00935825" w:rsidRPr="00935825">
        <w:rPr>
          <w:rFonts w:eastAsia="Times New Roman"/>
          <w:bCs w:val="0"/>
          <w:lang w:eastAsia="ru-RU"/>
        </w:rPr>
        <w:t>), попадают в воду и оседа</w:t>
      </w:r>
      <w:r w:rsidR="00935825">
        <w:rPr>
          <w:rFonts w:eastAsia="Times New Roman"/>
          <w:bCs w:val="0"/>
          <w:lang w:eastAsia="ru-RU"/>
        </w:rPr>
        <w:t>ют на прибрежной растительности.</w:t>
      </w:r>
      <w:r w:rsidR="00935825" w:rsidRPr="00935825">
        <w:rPr>
          <w:rFonts w:eastAsia="Times New Roman"/>
          <w:bCs w:val="0"/>
          <w:lang w:eastAsia="ru-RU"/>
        </w:rPr>
        <w:t xml:space="preserve"> Здесь они теряют </w:t>
      </w:r>
      <w:hyperlink r:id="rId30" w:tooltip="Хвост" w:history="1">
        <w:r w:rsidR="00935825" w:rsidRPr="00935825">
          <w:rPr>
            <w:rFonts w:eastAsia="Times New Roman"/>
            <w:bCs w:val="0"/>
            <w:lang w:eastAsia="ru-RU"/>
          </w:rPr>
          <w:t>хвост</w:t>
        </w:r>
      </w:hyperlink>
      <w:r w:rsidR="00935825" w:rsidRPr="00935825">
        <w:rPr>
          <w:rFonts w:eastAsia="Times New Roman"/>
          <w:bCs w:val="0"/>
          <w:lang w:eastAsia="ru-RU"/>
        </w:rPr>
        <w:t xml:space="preserve"> и покрываются плотной защитной оболочкой. С зеленым кормом </w:t>
      </w:r>
      <w:r w:rsidR="00935825" w:rsidRPr="00935825">
        <w:rPr>
          <w:rFonts w:eastAsia="Times New Roman"/>
          <w:b/>
          <w:bCs w:val="0"/>
          <w:lang w:eastAsia="ru-RU"/>
        </w:rPr>
        <w:t>цисты</w:t>
      </w:r>
      <w:r w:rsidR="00935825" w:rsidRPr="00935825">
        <w:rPr>
          <w:rFonts w:eastAsia="Times New Roman"/>
          <w:bCs w:val="0"/>
          <w:lang w:eastAsia="ru-RU"/>
        </w:rPr>
        <w:t xml:space="preserve"> могут попасть в организм </w:t>
      </w:r>
      <w:hyperlink r:id="rId31" w:tooltip="Домашние животные" w:history="1">
        <w:r w:rsidR="00935825" w:rsidRPr="00935825">
          <w:rPr>
            <w:rFonts w:eastAsia="Times New Roman"/>
            <w:bCs w:val="0"/>
            <w:lang w:eastAsia="ru-RU"/>
          </w:rPr>
          <w:t>домашних животных</w:t>
        </w:r>
      </w:hyperlink>
      <w:r w:rsidR="00935825" w:rsidRPr="00935825">
        <w:rPr>
          <w:rFonts w:eastAsia="Times New Roman"/>
          <w:bCs w:val="0"/>
          <w:lang w:eastAsia="ru-RU"/>
        </w:rPr>
        <w:t xml:space="preserve"> (</w:t>
      </w:r>
      <w:r w:rsidR="00935825" w:rsidRPr="00935825">
        <w:rPr>
          <w:rFonts w:eastAsia="Times New Roman"/>
          <w:b/>
          <w:bCs w:val="0"/>
          <w:lang w:eastAsia="ru-RU"/>
        </w:rPr>
        <w:t>основной хозяин</w:t>
      </w:r>
      <w:r w:rsidR="00935825" w:rsidRPr="00935825">
        <w:rPr>
          <w:rFonts w:eastAsia="Times New Roman"/>
          <w:bCs w:val="0"/>
          <w:lang w:eastAsia="ru-RU"/>
        </w:rPr>
        <w:t xml:space="preserve">), где превращаются во взрослых </w:t>
      </w:r>
      <w:hyperlink r:id="rId32" w:tooltip="Печеночный сосальщик" w:history="1">
        <w:r w:rsidR="00935825" w:rsidRPr="00935825">
          <w:rPr>
            <w:rFonts w:eastAsia="Times New Roman"/>
            <w:bCs w:val="0"/>
            <w:lang w:eastAsia="ru-RU"/>
          </w:rPr>
          <w:t>печеночных сосальщиков</w:t>
        </w:r>
      </w:hyperlink>
      <w:r w:rsidR="00935825" w:rsidRPr="00935825">
        <w:rPr>
          <w:rFonts w:eastAsia="Times New Roman"/>
          <w:bCs w:val="0"/>
          <w:lang w:eastAsia="ru-RU"/>
        </w:rPr>
        <w:t xml:space="preserve">. </w:t>
      </w:r>
      <w:hyperlink r:id="rId33" w:tooltip="Человек" w:history="1">
        <w:r w:rsidR="00935825" w:rsidRPr="00935825">
          <w:rPr>
            <w:rFonts w:eastAsia="Times New Roman"/>
            <w:bCs w:val="0"/>
            <w:lang w:eastAsia="ru-RU"/>
          </w:rPr>
          <w:t>Человек</w:t>
        </w:r>
      </w:hyperlink>
      <w:r w:rsidR="00935825" w:rsidRPr="00935825">
        <w:rPr>
          <w:rFonts w:eastAsia="Times New Roman"/>
          <w:bCs w:val="0"/>
          <w:lang w:eastAsia="ru-RU"/>
        </w:rPr>
        <w:t xml:space="preserve"> может заразиться ими при употреблении сырой воды из водоема, а также овощей и фруктов, вымытых в этой воде. </w:t>
      </w:r>
    </w:p>
    <w:p w:rsidR="00935825" w:rsidRPr="00935825" w:rsidRDefault="00935825" w:rsidP="00935825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935825">
        <w:rPr>
          <w:rFonts w:eastAsia="Times New Roman"/>
          <w:b/>
          <w:bCs w:val="0"/>
          <w:iCs/>
          <w:lang w:eastAsia="ru-RU"/>
        </w:rPr>
        <w:t>Профилактические меры</w:t>
      </w:r>
      <w:r w:rsidRPr="00935825">
        <w:rPr>
          <w:rFonts w:eastAsia="Times New Roman"/>
          <w:bCs w:val="0"/>
          <w:i/>
          <w:iCs/>
          <w:lang w:eastAsia="ru-RU"/>
        </w:rPr>
        <w:t>:</w:t>
      </w:r>
      <w:r w:rsidRPr="00935825">
        <w:rPr>
          <w:rFonts w:eastAsia="Times New Roman"/>
          <w:bCs w:val="0"/>
          <w:lang w:eastAsia="ru-RU"/>
        </w:rPr>
        <w:t xml:space="preserve"> уничтожение в местных водоемах малых прудовиков и соблюдение человеком правил гигиены. </w:t>
      </w:r>
    </w:p>
    <w:p w:rsidR="00935825" w:rsidRDefault="00935825" w:rsidP="00935825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935825">
        <w:rPr>
          <w:rFonts w:eastAsia="Times New Roman"/>
          <w:bCs w:val="0"/>
          <w:lang w:eastAsia="ru-RU"/>
        </w:rPr>
        <w:t xml:space="preserve">Опасными паразитами человека являются </w:t>
      </w:r>
      <w:r w:rsidRPr="00935825">
        <w:rPr>
          <w:rFonts w:eastAsia="Times New Roman"/>
          <w:b/>
          <w:bCs w:val="0"/>
          <w:iCs/>
          <w:lang w:eastAsia="ru-RU"/>
        </w:rPr>
        <w:t>кошачья двуустка</w:t>
      </w:r>
      <w:r w:rsidRPr="00935825">
        <w:rPr>
          <w:rFonts w:eastAsia="Times New Roman"/>
          <w:bCs w:val="0"/>
          <w:i/>
          <w:iCs/>
          <w:lang w:eastAsia="ru-RU"/>
        </w:rPr>
        <w:t>,</w:t>
      </w:r>
      <w:r w:rsidRPr="00935825">
        <w:rPr>
          <w:rFonts w:eastAsia="Times New Roman"/>
          <w:bCs w:val="0"/>
          <w:lang w:eastAsia="ru-RU"/>
        </w:rPr>
        <w:t xml:space="preserve"> заражение которой происходит при употреблении плохо прожаренной </w:t>
      </w:r>
      <w:hyperlink r:id="rId34" w:tooltip="Рыбы" w:history="1">
        <w:r w:rsidRPr="00935825">
          <w:rPr>
            <w:rFonts w:eastAsia="Times New Roman"/>
            <w:bCs w:val="0"/>
            <w:lang w:eastAsia="ru-RU"/>
          </w:rPr>
          <w:t>рыбы</w:t>
        </w:r>
      </w:hyperlink>
      <w:r w:rsidRPr="00935825">
        <w:rPr>
          <w:rFonts w:eastAsia="Times New Roman"/>
          <w:bCs w:val="0"/>
          <w:lang w:eastAsia="ru-RU"/>
        </w:rPr>
        <w:t xml:space="preserve">, и </w:t>
      </w:r>
      <w:r w:rsidRPr="00935825">
        <w:rPr>
          <w:rFonts w:eastAsia="Times New Roman"/>
          <w:b/>
          <w:bCs w:val="0"/>
          <w:iCs/>
          <w:lang w:eastAsia="ru-RU"/>
        </w:rPr>
        <w:t>кровяная двуустка</w:t>
      </w:r>
      <w:r w:rsidRPr="00935825">
        <w:rPr>
          <w:rFonts w:eastAsia="Times New Roman"/>
          <w:bCs w:val="0"/>
          <w:i/>
          <w:iCs/>
          <w:lang w:eastAsia="ru-RU"/>
        </w:rPr>
        <w:t>,</w:t>
      </w:r>
      <w:r w:rsidRPr="00935825">
        <w:rPr>
          <w:rFonts w:eastAsia="Times New Roman"/>
          <w:bCs w:val="0"/>
          <w:lang w:eastAsia="ru-RU"/>
        </w:rPr>
        <w:t xml:space="preserve"> живущая в крупных венах человека. Ее водные личинки активно внедряются в кожу человека при купании. </w:t>
      </w:r>
      <w:proofErr w:type="gramStart"/>
      <w:r w:rsidRPr="00935825">
        <w:rPr>
          <w:rFonts w:eastAsia="Times New Roman"/>
          <w:bCs w:val="0"/>
          <w:lang w:eastAsia="ru-RU"/>
        </w:rPr>
        <w:t>Распространена</w:t>
      </w:r>
      <w:proofErr w:type="gramEnd"/>
      <w:r w:rsidRPr="00935825">
        <w:rPr>
          <w:rFonts w:eastAsia="Times New Roman"/>
          <w:bCs w:val="0"/>
          <w:lang w:eastAsia="ru-RU"/>
        </w:rPr>
        <w:t xml:space="preserve"> в странах Южной Азии, Египте, на Кипре. </w:t>
      </w:r>
    </w:p>
    <w:p w:rsidR="003D106D" w:rsidRPr="00935825" w:rsidRDefault="003D106D" w:rsidP="00935825">
      <w:pPr>
        <w:spacing w:before="100" w:beforeAutospacing="1" w:after="100" w:afterAutospacing="1" w:line="240" w:lineRule="auto"/>
        <w:jc w:val="both"/>
        <w:rPr>
          <w:rFonts w:eastAsia="Times New Roman"/>
          <w:b/>
          <w:bCs w:val="0"/>
          <w:lang w:eastAsia="ru-RU"/>
        </w:rPr>
      </w:pPr>
      <w:r w:rsidRPr="003D106D">
        <w:rPr>
          <w:rFonts w:eastAsia="Times New Roman"/>
          <w:b/>
          <w:bCs w:val="0"/>
          <w:lang w:eastAsia="ru-RU"/>
        </w:rPr>
        <w:t>Виды сосальщиков</w:t>
      </w:r>
    </w:p>
    <w:p w:rsidR="003D106D" w:rsidRDefault="003D106D" w:rsidP="003D106D">
      <w:pPr>
        <w:pStyle w:val="a3"/>
      </w:pPr>
      <w:r>
        <w:rPr>
          <w:noProof/>
        </w:rPr>
        <w:drawing>
          <wp:inline distT="0" distB="0" distL="0" distR="0">
            <wp:extent cx="4667250" cy="1333500"/>
            <wp:effectExtent l="19050" t="0" r="0" b="0"/>
            <wp:docPr id="7" name="Рисунок 7" descr="Разнообразные паразитические плоские че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нообразные паразитические плоские черви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06D" w:rsidRDefault="003D106D" w:rsidP="003D106D">
      <w:pPr>
        <w:pStyle w:val="a3"/>
      </w:pPr>
      <w:r>
        <w:t xml:space="preserve">Разнообразные паразитические плоские черви: 7 — печеночный сосальщик; 2 — пара кровяных двуусток: 3 - кошачья двуустка: 4 — парадоксальный сосальщик </w:t>
      </w:r>
    </w:p>
    <w:p w:rsidR="00F42725" w:rsidRPr="00935825" w:rsidRDefault="003D106D"/>
    <w:sectPr w:rsidR="00F42725" w:rsidRPr="00935825" w:rsidSect="00935825">
      <w:pgSz w:w="11906" w:h="16838" w:code="9"/>
      <w:pgMar w:top="567" w:right="707" w:bottom="426" w:left="341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F3681"/>
    <w:multiLevelType w:val="multilevel"/>
    <w:tmpl w:val="A7FAD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5825"/>
    <w:rsid w:val="00074393"/>
    <w:rsid w:val="003D106D"/>
    <w:rsid w:val="00543B5E"/>
    <w:rsid w:val="00935825"/>
    <w:rsid w:val="009E6463"/>
    <w:rsid w:val="009F22F7"/>
    <w:rsid w:val="00A91D57"/>
    <w:rsid w:val="00B94619"/>
    <w:rsid w:val="00D0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paragraph" w:styleId="2">
    <w:name w:val="heading 2"/>
    <w:basedOn w:val="a"/>
    <w:link w:val="20"/>
    <w:uiPriority w:val="9"/>
    <w:qFormat/>
    <w:rsid w:val="00935825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5825"/>
    <w:rPr>
      <w:rFonts w:eastAsia="Times New Roman"/>
      <w:b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5825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58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io.info/dic/12038" TargetMode="External"/><Relationship Id="rId13" Type="http://schemas.openxmlformats.org/officeDocument/2006/relationships/hyperlink" Target="http://sbio.info/materials/obbiology/obbrazmn/obbrazmnog/25" TargetMode="External"/><Relationship Id="rId18" Type="http://schemas.openxmlformats.org/officeDocument/2006/relationships/hyperlink" Target="http://sbio.info/dic/10760" TargetMode="External"/><Relationship Id="rId26" Type="http://schemas.openxmlformats.org/officeDocument/2006/relationships/hyperlink" Target="http://sbio.info/dic/114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bio.info/dic/10785" TargetMode="External"/><Relationship Id="rId34" Type="http://schemas.openxmlformats.org/officeDocument/2006/relationships/hyperlink" Target="http://sbio.info/dic/12155" TargetMode="External"/><Relationship Id="rId7" Type="http://schemas.openxmlformats.org/officeDocument/2006/relationships/hyperlink" Target="http://sbio.info/dic/11417" TargetMode="External"/><Relationship Id="rId12" Type="http://schemas.openxmlformats.org/officeDocument/2006/relationships/hyperlink" Target="http://sbio.info/dic/12084" TargetMode="External"/><Relationship Id="rId17" Type="http://schemas.openxmlformats.org/officeDocument/2006/relationships/hyperlink" Target="http://sbio.info/dic/12038" TargetMode="External"/><Relationship Id="rId25" Type="http://schemas.openxmlformats.org/officeDocument/2006/relationships/hyperlink" Target="http://sbio.info/dic/11804" TargetMode="External"/><Relationship Id="rId33" Type="http://schemas.openxmlformats.org/officeDocument/2006/relationships/hyperlink" Target="http://sbio.info/dic/12620" TargetMode="External"/><Relationship Id="rId2" Type="http://schemas.openxmlformats.org/officeDocument/2006/relationships/styles" Target="styles.xml"/><Relationship Id="rId16" Type="http://schemas.openxmlformats.org/officeDocument/2006/relationships/hyperlink" Target="http://sbio.info/materials/obbiology/obbkletka/" TargetMode="External"/><Relationship Id="rId20" Type="http://schemas.openxmlformats.org/officeDocument/2006/relationships/hyperlink" Target="http://sbio.info/dic/10860" TargetMode="External"/><Relationship Id="rId29" Type="http://schemas.openxmlformats.org/officeDocument/2006/relationships/hyperlink" Target="http://sbio.info/dic/116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bio.info/dic/11862" TargetMode="External"/><Relationship Id="rId11" Type="http://schemas.openxmlformats.org/officeDocument/2006/relationships/hyperlink" Target="http://sbio.info/dic/11939" TargetMode="External"/><Relationship Id="rId24" Type="http://schemas.openxmlformats.org/officeDocument/2006/relationships/image" Target="media/image1.png"/><Relationship Id="rId32" Type="http://schemas.openxmlformats.org/officeDocument/2006/relationships/hyperlink" Target="http://sbio.info/dic/1192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sbio.info/dic/11246" TargetMode="External"/><Relationship Id="rId15" Type="http://schemas.openxmlformats.org/officeDocument/2006/relationships/hyperlink" Target="http://sbio.info/dic/12620" TargetMode="External"/><Relationship Id="rId23" Type="http://schemas.openxmlformats.org/officeDocument/2006/relationships/hyperlink" Target="http://sbio.info/dic/12295" TargetMode="External"/><Relationship Id="rId28" Type="http://schemas.openxmlformats.org/officeDocument/2006/relationships/hyperlink" Target="http://sbio.info/dic/1149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bio.info/dic/11812" TargetMode="External"/><Relationship Id="rId19" Type="http://schemas.openxmlformats.org/officeDocument/2006/relationships/hyperlink" Target="http://sbio.info/dic/11726" TargetMode="External"/><Relationship Id="rId31" Type="http://schemas.openxmlformats.org/officeDocument/2006/relationships/hyperlink" Target="http://sbio.info/dic/109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io.info/materials/chelovek/chelzgizn/141" TargetMode="External"/><Relationship Id="rId14" Type="http://schemas.openxmlformats.org/officeDocument/2006/relationships/hyperlink" Target="http://sbio.info/dic/10581" TargetMode="External"/><Relationship Id="rId22" Type="http://schemas.openxmlformats.org/officeDocument/2006/relationships/hyperlink" Target="http://sbio.info/dic/11812" TargetMode="External"/><Relationship Id="rId27" Type="http://schemas.openxmlformats.org/officeDocument/2006/relationships/hyperlink" Target="http://sbio.info/dic/12054" TargetMode="External"/><Relationship Id="rId30" Type="http://schemas.openxmlformats.org/officeDocument/2006/relationships/hyperlink" Target="http://sbio.info/dic/12539" TargetMode="External"/><Relationship Id="rId35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2016-11-22T10:55:00Z</dcterms:created>
  <dcterms:modified xsi:type="dcterms:W3CDTF">2016-11-22T11:15:00Z</dcterms:modified>
</cp:coreProperties>
</file>