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60" w:rsidRDefault="004A0860" w:rsidP="007E77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Семя</w:t>
      </w:r>
    </w:p>
    <w:p w:rsidR="00F20EA3" w:rsidRDefault="007E7762" w:rsidP="007E7762">
      <w:pPr>
        <w:rPr>
          <w:sz w:val="28"/>
          <w:szCs w:val="28"/>
        </w:rPr>
      </w:pPr>
      <w:r w:rsidRPr="00093A6C">
        <w:rPr>
          <w:b/>
          <w:sz w:val="28"/>
          <w:szCs w:val="28"/>
        </w:rPr>
        <w:t>Семя</w:t>
      </w:r>
      <w:r>
        <w:rPr>
          <w:sz w:val="28"/>
          <w:szCs w:val="28"/>
        </w:rPr>
        <w:t xml:space="preserve"> - </w:t>
      </w:r>
      <w:r w:rsidRPr="00A036FA">
        <w:rPr>
          <w:sz w:val="28"/>
          <w:szCs w:val="28"/>
        </w:rPr>
        <w:t xml:space="preserve">зародышевая стадия семенного растения, образующаяся в процессе полового размножения и служащая для расселения. </w:t>
      </w:r>
    </w:p>
    <w:p w:rsidR="004A0860" w:rsidRDefault="007E7762" w:rsidP="007E7762">
      <w:pPr>
        <w:rPr>
          <w:sz w:val="28"/>
          <w:szCs w:val="28"/>
        </w:rPr>
      </w:pPr>
      <w:r w:rsidRPr="00A036FA">
        <w:rPr>
          <w:sz w:val="28"/>
          <w:szCs w:val="28"/>
        </w:rPr>
        <w:t xml:space="preserve">Внутри семени находится </w:t>
      </w:r>
      <w:r w:rsidRPr="0030383F">
        <w:rPr>
          <w:b/>
          <w:sz w:val="28"/>
          <w:szCs w:val="28"/>
        </w:rPr>
        <w:t>зародыш</w:t>
      </w:r>
      <w:r w:rsidRPr="00A036FA">
        <w:rPr>
          <w:sz w:val="28"/>
          <w:szCs w:val="28"/>
        </w:rPr>
        <w:t xml:space="preserve">, состоящий из </w:t>
      </w:r>
      <w:r w:rsidRPr="0030383F">
        <w:rPr>
          <w:b/>
          <w:sz w:val="28"/>
          <w:szCs w:val="28"/>
        </w:rPr>
        <w:t>зародышевых корешка</w:t>
      </w:r>
      <w:r w:rsidRPr="00A036FA">
        <w:rPr>
          <w:sz w:val="28"/>
          <w:szCs w:val="28"/>
        </w:rPr>
        <w:t xml:space="preserve">, </w:t>
      </w:r>
      <w:r w:rsidRPr="0030383F">
        <w:rPr>
          <w:b/>
          <w:sz w:val="28"/>
          <w:szCs w:val="28"/>
        </w:rPr>
        <w:t xml:space="preserve">стебелька </w:t>
      </w:r>
      <w:r w:rsidRPr="00A036F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одного или двух листьев - </w:t>
      </w:r>
      <w:proofErr w:type="spellStart"/>
      <w:r w:rsidRPr="0030383F">
        <w:rPr>
          <w:b/>
          <w:sz w:val="28"/>
          <w:szCs w:val="28"/>
        </w:rPr>
        <w:t>почечки</w:t>
      </w:r>
      <w:proofErr w:type="spellEnd"/>
      <w:r w:rsidRPr="00A036FA">
        <w:rPr>
          <w:sz w:val="28"/>
          <w:szCs w:val="28"/>
        </w:rPr>
        <w:t xml:space="preserve">, или </w:t>
      </w:r>
      <w:r w:rsidRPr="0030383F">
        <w:rPr>
          <w:b/>
          <w:sz w:val="28"/>
          <w:szCs w:val="28"/>
        </w:rPr>
        <w:t>семядолей</w:t>
      </w:r>
      <w:r w:rsidRPr="00A036FA">
        <w:rPr>
          <w:sz w:val="28"/>
          <w:szCs w:val="28"/>
        </w:rPr>
        <w:t xml:space="preserve">. Цветковые растения по числу семядолей делятся </w:t>
      </w:r>
      <w:proofErr w:type="gramStart"/>
      <w:r w:rsidRPr="00A036FA">
        <w:rPr>
          <w:sz w:val="28"/>
          <w:szCs w:val="28"/>
        </w:rPr>
        <w:t>на</w:t>
      </w:r>
      <w:proofErr w:type="gramEnd"/>
      <w:r w:rsidRPr="00A036FA">
        <w:rPr>
          <w:sz w:val="28"/>
          <w:szCs w:val="28"/>
        </w:rPr>
        <w:t xml:space="preserve"> </w:t>
      </w:r>
      <w:r w:rsidRPr="0030383F">
        <w:rPr>
          <w:b/>
          <w:sz w:val="28"/>
          <w:szCs w:val="28"/>
        </w:rPr>
        <w:t>двудольные</w:t>
      </w:r>
      <w:r w:rsidRPr="00A036FA">
        <w:rPr>
          <w:sz w:val="28"/>
          <w:szCs w:val="28"/>
        </w:rPr>
        <w:t xml:space="preserve"> и </w:t>
      </w:r>
      <w:r w:rsidRPr="0030383F">
        <w:rPr>
          <w:b/>
          <w:sz w:val="28"/>
          <w:szCs w:val="28"/>
        </w:rPr>
        <w:t>однодольные</w:t>
      </w:r>
      <w:r w:rsidRPr="00A036FA">
        <w:rPr>
          <w:sz w:val="28"/>
          <w:szCs w:val="28"/>
        </w:rPr>
        <w:t xml:space="preserve">. </w:t>
      </w:r>
    </w:p>
    <w:p w:rsidR="00F20EA3" w:rsidRDefault="00F20EA3" w:rsidP="007E7762">
      <w:pPr>
        <w:rPr>
          <w:sz w:val="28"/>
          <w:szCs w:val="28"/>
        </w:rPr>
      </w:pPr>
    </w:p>
    <w:p w:rsidR="00F20EA3" w:rsidRDefault="00F20EA3" w:rsidP="00F20EA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A036FA">
        <w:rPr>
          <w:sz w:val="28"/>
          <w:szCs w:val="28"/>
        </w:rPr>
        <w:t>емя содержит запас питательных веще</w:t>
      </w:r>
      <w:proofErr w:type="gramStart"/>
      <w:r w:rsidRPr="00A036FA">
        <w:rPr>
          <w:sz w:val="28"/>
          <w:szCs w:val="28"/>
        </w:rPr>
        <w:t>ств дл</w:t>
      </w:r>
      <w:proofErr w:type="gramEnd"/>
      <w:r w:rsidRPr="00A036FA">
        <w:rPr>
          <w:sz w:val="28"/>
          <w:szCs w:val="28"/>
        </w:rPr>
        <w:t>я зародыша, которому некоторое время придется расти без света, необходимого для фотосинтеза. Этот запас может занимать б</w:t>
      </w:r>
      <w:r>
        <w:rPr>
          <w:sz w:val="28"/>
          <w:szCs w:val="28"/>
        </w:rPr>
        <w:t>о</w:t>
      </w:r>
      <w:r w:rsidRPr="00A036FA">
        <w:rPr>
          <w:sz w:val="28"/>
          <w:szCs w:val="28"/>
        </w:rPr>
        <w:t xml:space="preserve">льшую часть семени, а иногда находится внутри самого зародыша - в его </w:t>
      </w:r>
      <w:r w:rsidRPr="00F20EA3">
        <w:rPr>
          <w:b/>
          <w:sz w:val="28"/>
          <w:szCs w:val="28"/>
        </w:rPr>
        <w:t>семядолях</w:t>
      </w:r>
      <w:r w:rsidRPr="00A036FA">
        <w:rPr>
          <w:sz w:val="28"/>
          <w:szCs w:val="28"/>
        </w:rPr>
        <w:t xml:space="preserve"> (например, у гороха или фасоли); тогда они крупные, мясистые и определяют общую форму семени. При прорастании семени они могут выноситься из земли на удлиняющемся стебельке и становятся </w:t>
      </w:r>
      <w:r w:rsidRPr="004A0860">
        <w:rPr>
          <w:b/>
          <w:sz w:val="28"/>
          <w:szCs w:val="28"/>
        </w:rPr>
        <w:t>первыми фотосинтезирующими листьями молодого растения</w:t>
      </w:r>
      <w:r w:rsidRPr="00A036FA">
        <w:rPr>
          <w:sz w:val="28"/>
          <w:szCs w:val="28"/>
        </w:rPr>
        <w:t xml:space="preserve">. </w:t>
      </w:r>
    </w:p>
    <w:p w:rsidR="00F20EA3" w:rsidRDefault="00F20EA3" w:rsidP="00F20EA3">
      <w:pPr>
        <w:rPr>
          <w:sz w:val="28"/>
          <w:szCs w:val="28"/>
        </w:rPr>
      </w:pPr>
      <w:r w:rsidRPr="00A036FA">
        <w:rPr>
          <w:sz w:val="28"/>
          <w:szCs w:val="28"/>
        </w:rPr>
        <w:t xml:space="preserve">У однодольных (например, пшеницы и кукурузы) запас </w:t>
      </w:r>
      <w:r>
        <w:rPr>
          <w:sz w:val="28"/>
          <w:szCs w:val="28"/>
        </w:rPr>
        <w:t xml:space="preserve">питательных веществ - </w:t>
      </w:r>
      <w:r w:rsidRPr="0030383F">
        <w:rPr>
          <w:b/>
          <w:sz w:val="28"/>
          <w:szCs w:val="28"/>
        </w:rPr>
        <w:t>эндосперм</w:t>
      </w:r>
      <w:r w:rsidRPr="00A036FA">
        <w:rPr>
          <w:sz w:val="28"/>
          <w:szCs w:val="28"/>
        </w:rPr>
        <w:t xml:space="preserve"> - всегда отделен от зародыша. </w:t>
      </w:r>
    </w:p>
    <w:p w:rsidR="00F20EA3" w:rsidRDefault="00F20EA3" w:rsidP="00F20EA3">
      <w:pPr>
        <w:rPr>
          <w:sz w:val="28"/>
          <w:szCs w:val="28"/>
        </w:rPr>
      </w:pPr>
      <w:r w:rsidRPr="00A036FA">
        <w:rPr>
          <w:sz w:val="28"/>
          <w:szCs w:val="28"/>
        </w:rPr>
        <w:t xml:space="preserve">Размолотый эндосперм зерновых культур представляет собой всем известную </w:t>
      </w:r>
      <w:r w:rsidRPr="004A0860">
        <w:rPr>
          <w:b/>
          <w:sz w:val="28"/>
          <w:szCs w:val="28"/>
        </w:rPr>
        <w:t>муку</w:t>
      </w:r>
      <w:r w:rsidRPr="00A036FA">
        <w:rPr>
          <w:sz w:val="28"/>
          <w:szCs w:val="28"/>
        </w:rPr>
        <w:t xml:space="preserve">. </w:t>
      </w:r>
    </w:p>
    <w:p w:rsidR="004A0860" w:rsidRDefault="004A0860" w:rsidP="007E7762">
      <w:pPr>
        <w:rPr>
          <w:sz w:val="28"/>
          <w:szCs w:val="28"/>
        </w:rPr>
      </w:pPr>
    </w:p>
    <w:p w:rsidR="007E7762" w:rsidRDefault="007E7762" w:rsidP="007E7762">
      <w:pPr>
        <w:rPr>
          <w:sz w:val="28"/>
          <w:szCs w:val="28"/>
        </w:rPr>
      </w:pPr>
      <w:r w:rsidRPr="00A036FA">
        <w:rPr>
          <w:sz w:val="28"/>
          <w:szCs w:val="28"/>
        </w:rPr>
        <w:t xml:space="preserve">У </w:t>
      </w:r>
      <w:r w:rsidRPr="0030383F">
        <w:rPr>
          <w:b/>
          <w:sz w:val="28"/>
          <w:szCs w:val="28"/>
        </w:rPr>
        <w:t>покрытосеменных растений</w:t>
      </w:r>
      <w:r w:rsidRPr="00A036FA">
        <w:rPr>
          <w:sz w:val="28"/>
          <w:szCs w:val="28"/>
        </w:rPr>
        <w:t xml:space="preserve"> семя развивается из </w:t>
      </w:r>
      <w:r w:rsidRPr="0030383F">
        <w:rPr>
          <w:b/>
          <w:sz w:val="28"/>
          <w:szCs w:val="28"/>
        </w:rPr>
        <w:t>семяпочки</w:t>
      </w:r>
      <w:r w:rsidRPr="00A036FA">
        <w:rPr>
          <w:sz w:val="28"/>
          <w:szCs w:val="28"/>
        </w:rPr>
        <w:t xml:space="preserve"> - крошечного утолщения на внутренней стенке завязи, т.е. нижней части </w:t>
      </w:r>
      <w:r w:rsidRPr="007E7762">
        <w:rPr>
          <w:b/>
          <w:sz w:val="28"/>
          <w:szCs w:val="28"/>
        </w:rPr>
        <w:t>пестика</w:t>
      </w:r>
      <w:r w:rsidRPr="00A036FA">
        <w:rPr>
          <w:sz w:val="28"/>
          <w:szCs w:val="28"/>
        </w:rPr>
        <w:t xml:space="preserve">, расположенного в центре цветка. В завязи может быть от одной до нескольких тысяч семяпочек. В каждой из них находится </w:t>
      </w:r>
      <w:r w:rsidRPr="004A0860">
        <w:rPr>
          <w:b/>
          <w:sz w:val="28"/>
          <w:szCs w:val="28"/>
        </w:rPr>
        <w:t>яйцеклетк</w:t>
      </w:r>
      <w:r w:rsidRPr="00A036FA">
        <w:rPr>
          <w:sz w:val="28"/>
          <w:szCs w:val="28"/>
        </w:rPr>
        <w:t xml:space="preserve">а. Если в результате опыления ее оплодотворит </w:t>
      </w:r>
      <w:r w:rsidRPr="004A0860">
        <w:rPr>
          <w:b/>
          <w:sz w:val="28"/>
          <w:szCs w:val="28"/>
        </w:rPr>
        <w:t>спермий</w:t>
      </w:r>
      <w:r w:rsidRPr="00A036FA">
        <w:rPr>
          <w:sz w:val="28"/>
          <w:szCs w:val="28"/>
        </w:rPr>
        <w:t xml:space="preserve">, проникающий в завязь из пыльцевого зерна, семяпочка развивается в семя. Она растет, а ее оболочка становится плотной и превращается в </w:t>
      </w:r>
      <w:proofErr w:type="spellStart"/>
      <w:r w:rsidRPr="0030383F">
        <w:rPr>
          <w:b/>
          <w:sz w:val="28"/>
          <w:szCs w:val="28"/>
        </w:rPr>
        <w:t>двуслойную</w:t>
      </w:r>
      <w:proofErr w:type="spellEnd"/>
      <w:r w:rsidRPr="0030383F">
        <w:rPr>
          <w:b/>
          <w:sz w:val="28"/>
          <w:szCs w:val="28"/>
        </w:rPr>
        <w:t xml:space="preserve"> семенную кожуру</w:t>
      </w:r>
      <w:r w:rsidRPr="00A036FA">
        <w:rPr>
          <w:sz w:val="28"/>
          <w:szCs w:val="28"/>
        </w:rPr>
        <w:t xml:space="preserve">. Внутренний ее слой бесцветный, слизистый и способен сильно набухать, поглощая воду. Это пригодится позже, когда растущему зародышу придется прорывать семенную кожуру. Наружный слой может быть маслянистым, мягким, пленчатым, жестким, </w:t>
      </w:r>
      <w:proofErr w:type="spellStart"/>
      <w:r w:rsidRPr="00A036FA">
        <w:rPr>
          <w:sz w:val="28"/>
          <w:szCs w:val="28"/>
        </w:rPr>
        <w:t>бумажистым</w:t>
      </w:r>
      <w:proofErr w:type="spellEnd"/>
      <w:r w:rsidRPr="00A036FA">
        <w:rPr>
          <w:sz w:val="28"/>
          <w:szCs w:val="28"/>
        </w:rPr>
        <w:t xml:space="preserve"> и даже деревянистым.</w:t>
      </w:r>
    </w:p>
    <w:p w:rsidR="007E7762" w:rsidRDefault="007E7762" w:rsidP="007E7762">
      <w:pPr>
        <w:rPr>
          <w:sz w:val="28"/>
          <w:szCs w:val="28"/>
        </w:rPr>
      </w:pPr>
      <w:r w:rsidRPr="00A036FA">
        <w:rPr>
          <w:sz w:val="28"/>
          <w:szCs w:val="28"/>
        </w:rPr>
        <w:t xml:space="preserve">На семенной кожуре обычно заметен </w:t>
      </w:r>
      <w:r w:rsidRPr="0030383F">
        <w:rPr>
          <w:b/>
          <w:sz w:val="28"/>
          <w:szCs w:val="28"/>
        </w:rPr>
        <w:t>рубчик</w:t>
      </w:r>
      <w:r w:rsidRPr="00A036FA">
        <w:rPr>
          <w:sz w:val="28"/>
          <w:szCs w:val="28"/>
        </w:rPr>
        <w:t xml:space="preserve"> - участок, которым семя соединялось с семяножкой, прикреплявшей его к родительскому организму. </w:t>
      </w:r>
    </w:p>
    <w:p w:rsidR="007E7762" w:rsidRDefault="007E7762" w:rsidP="007E7762">
      <w:pPr>
        <w:rPr>
          <w:sz w:val="28"/>
          <w:szCs w:val="28"/>
        </w:rPr>
      </w:pPr>
    </w:p>
    <w:p w:rsidR="007E7762" w:rsidRDefault="007E7762" w:rsidP="007E7762">
      <w:pPr>
        <w:rPr>
          <w:sz w:val="28"/>
          <w:szCs w:val="28"/>
        </w:rPr>
      </w:pPr>
      <w:r w:rsidRPr="00A036FA">
        <w:rPr>
          <w:sz w:val="28"/>
          <w:szCs w:val="28"/>
        </w:rPr>
        <w:t xml:space="preserve">Семя - основа существования современного растительного и животного мира. </w:t>
      </w:r>
    </w:p>
    <w:p w:rsidR="00F42725" w:rsidRDefault="007E7762">
      <w:pPr>
        <w:rPr>
          <w:sz w:val="28"/>
          <w:szCs w:val="28"/>
        </w:rPr>
      </w:pPr>
      <w:r w:rsidRPr="00A036FA">
        <w:rPr>
          <w:sz w:val="28"/>
          <w:szCs w:val="28"/>
        </w:rPr>
        <w:t xml:space="preserve">Миниатюрный растительный зародыш в семени способен путешествовать на далекие расстояния; он не привязан к земле корнями, как его родители; не нуждается ни в воде, ни в </w:t>
      </w:r>
      <w:r>
        <w:rPr>
          <w:sz w:val="28"/>
          <w:szCs w:val="28"/>
        </w:rPr>
        <w:t xml:space="preserve">большом количестве </w:t>
      </w:r>
      <w:r w:rsidRPr="00A036FA">
        <w:rPr>
          <w:sz w:val="28"/>
          <w:szCs w:val="28"/>
        </w:rPr>
        <w:t>кислород</w:t>
      </w:r>
      <w:r>
        <w:rPr>
          <w:sz w:val="28"/>
          <w:szCs w:val="28"/>
        </w:rPr>
        <w:t>а</w:t>
      </w:r>
      <w:r w:rsidRPr="00A036FA">
        <w:rPr>
          <w:sz w:val="28"/>
          <w:szCs w:val="28"/>
        </w:rPr>
        <w:t xml:space="preserve">; он ждет своего часа, чтобы, попав в подходящее место и дождавшись благоприятных условий, начать развитие, которое называется </w:t>
      </w:r>
      <w:r w:rsidRPr="0030383F">
        <w:rPr>
          <w:b/>
          <w:sz w:val="28"/>
          <w:szCs w:val="28"/>
        </w:rPr>
        <w:t>прорастанием семени</w:t>
      </w:r>
      <w:r w:rsidRPr="00A036FA">
        <w:rPr>
          <w:sz w:val="28"/>
          <w:szCs w:val="28"/>
        </w:rPr>
        <w:t xml:space="preserve">. </w:t>
      </w:r>
    </w:p>
    <w:p w:rsidR="00F20EA3" w:rsidRDefault="00F20EA3">
      <w:pPr>
        <w:rPr>
          <w:sz w:val="28"/>
          <w:szCs w:val="28"/>
        </w:rPr>
      </w:pPr>
    </w:p>
    <w:p w:rsidR="00F20EA3" w:rsidRDefault="00F20EA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64135</wp:posOffset>
            </wp:positionV>
            <wp:extent cx="2709545" cy="1485900"/>
            <wp:effectExtent l="19050" t="0" r="0" b="0"/>
            <wp:wrapNone/>
            <wp:docPr id="2" name="Рисунок 10" descr="http://www.lib.podelise.ru/tw_files2/urls_37/5/d-4156/7z-docs/3_html_46b9f6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ib.podelise.ru/tw_files2/urls_37/5/d-4156/7z-docs/3_html_46b9f6f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90800" cy="1586777"/>
            <wp:effectExtent l="19050" t="0" r="0" b="0"/>
            <wp:docPr id="7" name="Рисунок 7" descr="http://www.lib.podelise.ru/tw_files2/urls_37/5/d-4156/7z-docs/3_html_6d178c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b.podelise.ru/tw_files2/urls_37/5/d-4156/7z-docs/3_html_6d178c7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8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EA3" w:rsidRDefault="00F20EA3">
      <w:pPr>
        <w:rPr>
          <w:sz w:val="28"/>
          <w:szCs w:val="28"/>
        </w:rPr>
      </w:pPr>
    </w:p>
    <w:p w:rsidR="00F20EA3" w:rsidRPr="004A0860" w:rsidRDefault="00F20EA3">
      <w:pPr>
        <w:rPr>
          <w:sz w:val="28"/>
          <w:szCs w:val="28"/>
        </w:rPr>
      </w:pPr>
    </w:p>
    <w:sectPr w:rsidR="00F20EA3" w:rsidRPr="004A0860" w:rsidSect="00F20EA3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E7762"/>
    <w:rsid w:val="00074393"/>
    <w:rsid w:val="00151035"/>
    <w:rsid w:val="001D4C14"/>
    <w:rsid w:val="003F1021"/>
    <w:rsid w:val="004A0860"/>
    <w:rsid w:val="007E7762"/>
    <w:rsid w:val="008E238B"/>
    <w:rsid w:val="00A91D57"/>
    <w:rsid w:val="00BF1CB2"/>
    <w:rsid w:val="00F2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1973</Characters>
  <Application>Microsoft Office Word</Application>
  <DocSecurity>0</DocSecurity>
  <Lines>16</Lines>
  <Paragraphs>4</Paragraphs>
  <ScaleCrop>false</ScaleCrop>
  <Company>school9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3</cp:revision>
  <cp:lastPrinted>2015-09-10T09:36:00Z</cp:lastPrinted>
  <dcterms:created xsi:type="dcterms:W3CDTF">2017-02-14T12:48:00Z</dcterms:created>
  <dcterms:modified xsi:type="dcterms:W3CDTF">2017-02-14T13:39:00Z</dcterms:modified>
</cp:coreProperties>
</file>