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DC" w:rsidRDefault="00AD75DC">
      <w:pPr>
        <w:rPr>
          <w:b/>
          <w:bCs w:val="0"/>
        </w:rPr>
      </w:pPr>
      <w:r>
        <w:rPr>
          <w:b/>
          <w:bCs w:val="0"/>
        </w:rPr>
        <w:t>Яйца птиц</w:t>
      </w:r>
    </w:p>
    <w:p w:rsidR="00563A97" w:rsidRDefault="00563A97" w:rsidP="00653FE0">
      <w:pPr>
        <w:spacing w:line="240" w:lineRule="auto"/>
      </w:pPr>
      <w:r>
        <w:rPr>
          <w:b/>
          <w:bCs w:val="0"/>
        </w:rPr>
        <w:t>Яйцо</w:t>
      </w:r>
      <w:r>
        <w:t xml:space="preserve">, или </w:t>
      </w:r>
      <w:r w:rsidR="00AD75DC">
        <w:rPr>
          <w:b/>
          <w:bCs w:val="0"/>
        </w:rPr>
        <w:t>ооци</w:t>
      </w:r>
      <w:r>
        <w:rPr>
          <w:b/>
          <w:bCs w:val="0"/>
        </w:rPr>
        <w:t>т</w:t>
      </w:r>
      <w:r>
        <w:t xml:space="preserve"> — оплодотворённая </w:t>
      </w:r>
      <w:r w:rsidRPr="00563A97">
        <w:t>яйцеклетка</w:t>
      </w:r>
      <w:r>
        <w:t xml:space="preserve"> либо зародышевая форма животных в твёрдой или мягкой оболочке. </w:t>
      </w:r>
    </w:p>
    <w:p w:rsidR="007A6248" w:rsidRDefault="00563A97" w:rsidP="00653FE0">
      <w:pPr>
        <w:spacing w:line="240" w:lineRule="auto"/>
      </w:pPr>
      <w:r>
        <w:t xml:space="preserve">Размеры яйцеклеток как таковых могут сильно варьировать, например,  диаметр яйца </w:t>
      </w:r>
      <w:r w:rsidRPr="00563A97">
        <w:t>африканского страуса</w:t>
      </w:r>
      <w:r>
        <w:t xml:space="preserve"> может достигать 15—18 см. Для яиц птиц обычно характерна шарообразная или овальная </w:t>
      </w:r>
      <w:proofErr w:type="spellStart"/>
      <w:r>
        <w:t>форм</w:t>
      </w:r>
      <w:proofErr w:type="gramStart"/>
      <w:r>
        <w:t>a</w:t>
      </w:r>
      <w:proofErr w:type="spellEnd"/>
      <w:proofErr w:type="gramEnd"/>
      <w:r>
        <w:t xml:space="preserve">. </w:t>
      </w:r>
    </w:p>
    <w:p w:rsidR="00AD75DC" w:rsidRDefault="00563A97" w:rsidP="00653FE0">
      <w:pPr>
        <w:spacing w:line="240" w:lineRule="auto"/>
      </w:pPr>
      <w:r w:rsidRPr="00653FE0">
        <w:rPr>
          <w:b/>
        </w:rPr>
        <w:t>Оология</w:t>
      </w:r>
      <w:r>
        <w:t> — отдел зоологии, посвящённый изучению яиц животных, преимущественно птичьих.</w:t>
      </w:r>
    </w:p>
    <w:p w:rsidR="00653FE0" w:rsidRPr="00653FE0" w:rsidRDefault="00653FE0" w:rsidP="00653FE0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53FE0">
        <w:rPr>
          <w:rFonts w:eastAsia="Times New Roman"/>
          <w:bCs w:val="0"/>
          <w:lang w:eastAsia="ru-RU"/>
        </w:rPr>
        <w:t>Самки всех видов птиц откладывают яйца. Разные виды птиц несут яйца различной формы, это зависит от места, куда обычно данный вид птицы откладывает свои яйца. Птицы, устраивающие гнёзда в ямках или лунках, имеют круглую форму яиц. Птицы, гнездящиеся на выступах скал, имеют яйца продолговатой формы.</w:t>
      </w:r>
    </w:p>
    <w:p w:rsidR="00653FE0" w:rsidRDefault="00653FE0" w:rsidP="00653FE0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53FE0">
        <w:rPr>
          <w:rFonts w:eastAsia="Times New Roman"/>
          <w:bCs w:val="0"/>
          <w:lang w:eastAsia="ru-RU"/>
        </w:rPr>
        <w:t xml:space="preserve">Как правило, чем крупнее птица, тем более крупные яйца она откладывает, однако из этого правила есть исключения. Яйца </w:t>
      </w:r>
      <w:r w:rsidRPr="00653FE0">
        <w:rPr>
          <w:rFonts w:eastAsia="Times New Roman"/>
          <w:b/>
          <w:bCs w:val="0"/>
          <w:lang w:eastAsia="ru-RU"/>
        </w:rPr>
        <w:t>выводковых</w:t>
      </w:r>
      <w:r w:rsidRPr="00653FE0">
        <w:rPr>
          <w:rFonts w:eastAsia="Times New Roman"/>
          <w:bCs w:val="0"/>
          <w:lang w:eastAsia="ru-RU"/>
        </w:rPr>
        <w:t xml:space="preserve"> видов, птенцы которых сразу же способны самостоятельно кормиться, крупнее по отношению к телу матери, чем у </w:t>
      </w:r>
      <w:r w:rsidRPr="00653FE0">
        <w:rPr>
          <w:rFonts w:eastAsia="Times New Roman"/>
          <w:b/>
          <w:bCs w:val="0"/>
          <w:lang w:eastAsia="ru-RU"/>
        </w:rPr>
        <w:t>птенцовых</w:t>
      </w:r>
      <w:r w:rsidRPr="00653FE0">
        <w:rPr>
          <w:rFonts w:eastAsia="Times New Roman"/>
          <w:bCs w:val="0"/>
          <w:lang w:eastAsia="ru-RU"/>
        </w:rPr>
        <w:t xml:space="preserve"> видов, чьё потомство появляется на свет беспомощным. </w:t>
      </w:r>
    </w:p>
    <w:p w:rsidR="00653FE0" w:rsidRPr="00653FE0" w:rsidRDefault="00653FE0" w:rsidP="00653FE0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53FE0">
        <w:rPr>
          <w:rFonts w:eastAsia="Times New Roman"/>
          <w:bCs w:val="0"/>
          <w:lang w:eastAsia="ru-RU"/>
        </w:rPr>
        <w:t xml:space="preserve">Самым крупным яйцом считается яйцо африканского страуса. Однако если сравнивать относительный вес по сравнению с размерами самой птицы, то вес </w:t>
      </w:r>
      <w:proofErr w:type="spellStart"/>
      <w:r w:rsidRPr="00653FE0">
        <w:rPr>
          <w:rFonts w:eastAsia="Times New Roman"/>
          <w:bCs w:val="0"/>
          <w:lang w:eastAsia="ru-RU"/>
        </w:rPr>
        <w:t>страусиного</w:t>
      </w:r>
      <w:proofErr w:type="spellEnd"/>
      <w:r w:rsidRPr="00653FE0">
        <w:rPr>
          <w:rFonts w:eastAsia="Times New Roman"/>
          <w:bCs w:val="0"/>
          <w:lang w:eastAsia="ru-RU"/>
        </w:rPr>
        <w:t xml:space="preserve"> яйца составляет 1 % от веса страуса. Яйцо колибри составляет 6 % от веса самой птички.</w:t>
      </w:r>
      <w:r w:rsidRPr="00653FE0">
        <w:rPr>
          <w:rFonts w:eastAsia="Times New Roman"/>
          <w:bCs w:val="0"/>
          <w:noProof/>
          <w:color w:val="0000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-1270</wp:posOffset>
            </wp:positionV>
            <wp:extent cx="2095500" cy="1571625"/>
            <wp:effectExtent l="19050" t="0" r="0" b="0"/>
            <wp:wrapTight wrapText="bothSides">
              <wp:wrapPolygon edited="0">
                <wp:start x="-196" y="0"/>
                <wp:lineTo x="-196" y="21469"/>
                <wp:lineTo x="21600" y="21469"/>
                <wp:lineTo x="21600" y="0"/>
                <wp:lineTo x="-196" y="0"/>
              </wp:wrapPolygon>
            </wp:wrapTight>
            <wp:docPr id="1" name="Рисунок 1" descr="https://upload.wikimedia.org/wikipedia/commons/thumb/a/a6/Ostrich_egg.jpg/220px-Ostrich_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6/Ostrich_egg.jpg/220px-Ostrich_eg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FE0" w:rsidRDefault="00653FE0" w:rsidP="00653FE0">
      <w:pPr>
        <w:spacing w:after="0" w:line="240" w:lineRule="auto"/>
        <w:rPr>
          <w:rFonts w:eastAsia="Times New Roman"/>
          <w:bCs w:val="0"/>
          <w:lang w:eastAsia="ru-RU"/>
        </w:rPr>
      </w:pPr>
      <w:r w:rsidRPr="00653FE0">
        <w:rPr>
          <w:rFonts w:eastAsia="Times New Roman"/>
          <w:bCs w:val="0"/>
          <w:lang w:eastAsia="ru-RU"/>
        </w:rPr>
        <w:t>Яйцо страуса</w:t>
      </w:r>
    </w:p>
    <w:p w:rsidR="00653FE0" w:rsidRPr="00653FE0" w:rsidRDefault="00653FE0" w:rsidP="00653FE0">
      <w:pPr>
        <w:spacing w:after="0" w:line="240" w:lineRule="auto"/>
        <w:rPr>
          <w:rFonts w:eastAsia="Times New Roman"/>
          <w:bCs w:val="0"/>
          <w:lang w:eastAsia="ru-RU"/>
        </w:rPr>
      </w:pPr>
    </w:p>
    <w:p w:rsidR="00653FE0" w:rsidRPr="00653FE0" w:rsidRDefault="00653FE0" w:rsidP="00653FE0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53FE0">
        <w:rPr>
          <w:rFonts w:eastAsia="Times New Roman"/>
          <w:bCs w:val="0"/>
          <w:lang w:eastAsia="ru-RU"/>
        </w:rPr>
        <w:t>Поверхность яйца может быть шероховатой или гладкой, матовой или блестящей и почти любого цвета от тёмно-лилового и зелёного до чисто белого. У некоторых видов она покрыта крапинами, иногда образующими венчик вокруг тупого конца. Окрас птичьих яиц зависит от места и образа гнездования. Яйца многих скрытно гнездящихся птиц, а также многих домашних куриц</w:t>
      </w:r>
      <w:r>
        <w:rPr>
          <w:rFonts w:eastAsia="Times New Roman"/>
          <w:bCs w:val="0"/>
          <w:lang w:eastAsia="ru-RU"/>
        </w:rPr>
        <w:t xml:space="preserve"> </w:t>
      </w:r>
      <w:r w:rsidRPr="00653FE0">
        <w:rPr>
          <w:rFonts w:eastAsia="Times New Roman"/>
          <w:bCs w:val="0"/>
          <w:lang w:eastAsia="ru-RU"/>
        </w:rPr>
        <w:t>белые, а у тех, кто откладывает их на земле, окраска скорлупы часто сливается с фоном из камешков или растительной ветоши, которыми выстлано гнездо</w:t>
      </w:r>
      <w:r>
        <w:rPr>
          <w:rFonts w:eastAsia="Times New Roman"/>
          <w:bCs w:val="0"/>
          <w:lang w:eastAsia="ru-RU"/>
        </w:rPr>
        <w:t xml:space="preserve">. </w:t>
      </w:r>
      <w:r w:rsidRPr="00653FE0">
        <w:rPr>
          <w:rFonts w:eastAsia="Times New Roman"/>
          <w:bCs w:val="0"/>
          <w:lang w:eastAsia="ru-RU"/>
        </w:rPr>
        <w:t xml:space="preserve">Яйца птиц получают окрас за счёт пигментов ещё в половых путях самки. </w:t>
      </w:r>
    </w:p>
    <w:p w:rsidR="00653FE0" w:rsidRPr="00653FE0" w:rsidRDefault="00653FE0" w:rsidP="00653FE0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653FE0">
        <w:rPr>
          <w:rFonts w:eastAsia="Times New Roman"/>
          <w:b/>
          <w:lang w:eastAsia="ru-RU"/>
        </w:rPr>
        <w:t>Кладка яиц</w:t>
      </w:r>
      <w:r w:rsidRPr="00653FE0">
        <w:rPr>
          <w:rFonts w:eastAsia="Times New Roman"/>
          <w:bCs w:val="0"/>
          <w:lang w:eastAsia="ru-RU"/>
        </w:rPr>
        <w:t> — способ размножения, при котором развитие зародыша и освобождение его от яйцевых оболочек происходит вне материнского организма после откладки яиц. Самка обычно откладывает по одному яйцу в день до завершения кладки. Размер кладки варьируется от 1 (кайры, чайки, пингвины, др.) до 26 яиц (серая куропатка). Размер кладки зависит от погоды и питания птицы.</w:t>
      </w:r>
    </w:p>
    <w:p w:rsidR="00653FE0" w:rsidRPr="00653FE0" w:rsidRDefault="00653FE0" w:rsidP="00653FE0">
      <w:pPr>
        <w:spacing w:after="0" w:line="240" w:lineRule="auto"/>
        <w:outlineLvl w:val="2"/>
        <w:rPr>
          <w:rFonts w:eastAsia="Times New Roman"/>
          <w:b/>
          <w:lang w:eastAsia="ru-RU"/>
        </w:rPr>
      </w:pPr>
      <w:r w:rsidRPr="00653FE0">
        <w:rPr>
          <w:rFonts w:eastAsia="Times New Roman"/>
          <w:b/>
          <w:lang w:eastAsia="ru-RU"/>
        </w:rPr>
        <w:t>Строение яйца</w:t>
      </w:r>
    </w:p>
    <w:p w:rsidR="00653FE0" w:rsidRDefault="00653FE0" w:rsidP="00653FE0">
      <w:pPr>
        <w:spacing w:after="0" w:line="240" w:lineRule="auto"/>
        <w:rPr>
          <w:rFonts w:eastAsia="Times New Roman"/>
          <w:bCs w:val="0"/>
          <w:lang w:eastAsia="ru-RU"/>
        </w:rPr>
      </w:pPr>
      <w:r w:rsidRPr="00653FE0">
        <w:rPr>
          <w:rFonts w:eastAsia="Times New Roman"/>
          <w:bCs w:val="0"/>
          <w:lang w:eastAsia="ru-RU"/>
        </w:rPr>
        <w:t xml:space="preserve">Строение яйца птиц соответствует его назначению — оно содержит всё необходимое для развития нового организма. Питание зародыша обеспечивает </w:t>
      </w:r>
      <w:r w:rsidRPr="00653FE0">
        <w:rPr>
          <w:rFonts w:eastAsia="Times New Roman"/>
          <w:b/>
          <w:bCs w:val="0"/>
          <w:lang w:eastAsia="ru-RU"/>
        </w:rPr>
        <w:t>желток</w:t>
      </w:r>
      <w:r w:rsidRPr="00653FE0">
        <w:rPr>
          <w:rFonts w:eastAsia="Times New Roman"/>
          <w:bCs w:val="0"/>
          <w:lang w:eastAsia="ru-RU"/>
        </w:rPr>
        <w:t xml:space="preserve">. Существует два типа желтка — белый и жёлтый, они находятся в яйце чередующимися слоями. Желток заключён в мембрану и окружён </w:t>
      </w:r>
      <w:r w:rsidRPr="00653FE0">
        <w:rPr>
          <w:rFonts w:eastAsia="Times New Roman"/>
          <w:b/>
          <w:bCs w:val="0"/>
          <w:lang w:eastAsia="ru-RU"/>
        </w:rPr>
        <w:t>белком</w:t>
      </w:r>
      <w:r w:rsidRPr="00653FE0">
        <w:rPr>
          <w:rFonts w:eastAsia="Times New Roman"/>
          <w:bCs w:val="0"/>
          <w:lang w:eastAsia="ru-RU"/>
        </w:rPr>
        <w:t xml:space="preserve">. </w:t>
      </w:r>
      <w:r w:rsidRPr="00653FE0">
        <w:rPr>
          <w:rFonts w:eastAsia="Times New Roman"/>
          <w:bCs w:val="0"/>
          <w:lang w:eastAsia="ru-RU"/>
        </w:rPr>
        <w:lastRenderedPageBreak/>
        <w:t xml:space="preserve">Содержимое яйца окружено </w:t>
      </w:r>
      <w:r w:rsidRPr="00653FE0">
        <w:rPr>
          <w:rFonts w:eastAsia="Times New Roman"/>
          <w:b/>
          <w:bCs w:val="0"/>
          <w:lang w:eastAsia="ru-RU"/>
        </w:rPr>
        <w:t xml:space="preserve">двумя </w:t>
      </w:r>
      <w:proofErr w:type="spellStart"/>
      <w:r w:rsidRPr="00653FE0">
        <w:rPr>
          <w:rFonts w:eastAsia="Times New Roman"/>
          <w:b/>
          <w:bCs w:val="0"/>
          <w:lang w:eastAsia="ru-RU"/>
        </w:rPr>
        <w:t>подскорлупковыми</w:t>
      </w:r>
      <w:proofErr w:type="spellEnd"/>
      <w:r w:rsidRPr="00653FE0">
        <w:rPr>
          <w:rFonts w:eastAsia="Times New Roman"/>
          <w:b/>
          <w:bCs w:val="0"/>
          <w:lang w:eastAsia="ru-RU"/>
        </w:rPr>
        <w:t xml:space="preserve"> оболочками</w:t>
      </w:r>
      <w:r w:rsidRPr="00653FE0">
        <w:rPr>
          <w:rFonts w:eastAsia="Times New Roman"/>
          <w:bCs w:val="0"/>
          <w:lang w:eastAsia="ru-RU"/>
        </w:rPr>
        <w:t xml:space="preserve">, внутренней и наружной. Снаружи находится </w:t>
      </w:r>
      <w:r w:rsidRPr="00653FE0">
        <w:rPr>
          <w:rFonts w:eastAsia="Times New Roman"/>
          <w:b/>
          <w:bCs w:val="0"/>
          <w:lang w:eastAsia="ru-RU"/>
        </w:rPr>
        <w:t>скорлупа</w:t>
      </w:r>
      <w:r w:rsidRPr="00653FE0">
        <w:rPr>
          <w:rFonts w:eastAsia="Times New Roman"/>
          <w:bCs w:val="0"/>
          <w:lang w:eastAsia="ru-RU"/>
        </w:rPr>
        <w:t xml:space="preserve">, состоящая главным образом из </w:t>
      </w:r>
      <w:r w:rsidRPr="00653FE0">
        <w:rPr>
          <w:rFonts w:eastAsia="Times New Roman"/>
          <w:b/>
          <w:bCs w:val="0"/>
          <w:lang w:eastAsia="ru-RU"/>
        </w:rPr>
        <w:t>карбоната кальция</w:t>
      </w:r>
      <w:r w:rsidRPr="00653FE0">
        <w:rPr>
          <w:rFonts w:eastAsia="Times New Roman"/>
          <w:bCs w:val="0"/>
          <w:lang w:eastAsia="ru-RU"/>
        </w:rPr>
        <w:t xml:space="preserve">. После откладки яйца на его тупом конце постепенно образуется </w:t>
      </w:r>
      <w:r w:rsidRPr="00653FE0">
        <w:rPr>
          <w:rFonts w:eastAsia="Times New Roman"/>
          <w:b/>
          <w:bCs w:val="0"/>
          <w:lang w:eastAsia="ru-RU"/>
        </w:rPr>
        <w:t>воздушная камера</w:t>
      </w:r>
      <w:r>
        <w:rPr>
          <w:rFonts w:eastAsia="Times New Roman"/>
          <w:bCs w:val="0"/>
          <w:lang w:eastAsia="ru-RU"/>
        </w:rPr>
        <w:t>.</w:t>
      </w:r>
    </w:p>
    <w:p w:rsidR="00653FE0" w:rsidRPr="00653FE0" w:rsidRDefault="00653FE0" w:rsidP="00653FE0">
      <w:pPr>
        <w:spacing w:after="0" w:line="240" w:lineRule="auto"/>
        <w:rPr>
          <w:rFonts w:eastAsia="Times New Roman"/>
          <w:bCs w:val="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6"/>
        <w:gridCol w:w="79"/>
        <w:gridCol w:w="79"/>
        <w:gridCol w:w="79"/>
        <w:gridCol w:w="6809"/>
      </w:tblGrid>
      <w:tr w:rsidR="00653FE0" w:rsidRPr="00653FE0" w:rsidTr="00653FE0">
        <w:trPr>
          <w:tblCellSpacing w:w="15" w:type="dxa"/>
        </w:trPr>
        <w:tc>
          <w:tcPr>
            <w:tcW w:w="500" w:type="pct"/>
            <w:vAlign w:val="center"/>
            <w:hideMark/>
          </w:tcPr>
          <w:p w:rsidR="00653FE0" w:rsidRPr="00653FE0" w:rsidRDefault="00653FE0" w:rsidP="00653FE0">
            <w:pPr>
              <w:spacing w:after="0" w:line="240" w:lineRule="auto"/>
              <w:divId w:val="604386932"/>
              <w:rPr>
                <w:rFonts w:eastAsia="Times New Roman"/>
                <w:bCs w:val="0"/>
                <w:lang w:eastAsia="ru-RU"/>
              </w:rPr>
            </w:pPr>
            <w:r w:rsidRPr="00653FE0">
              <w:rPr>
                <w:rFonts w:eastAsia="Times New Roman"/>
                <w:bCs w:val="0"/>
                <w:noProof/>
                <w:color w:val="0000FF"/>
                <w:lang w:eastAsia="ru-RU"/>
              </w:rPr>
              <w:drawing>
                <wp:inline distT="0" distB="0" distL="0" distR="0">
                  <wp:extent cx="1905000" cy="2362200"/>
                  <wp:effectExtent l="19050" t="0" r="0" b="0"/>
                  <wp:docPr id="2" name="Рисунок 2" descr="Anatomy of an egg.sv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atomy of an egg.sv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53FE0" w:rsidRPr="00653FE0" w:rsidRDefault="00653FE0" w:rsidP="00653FE0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3FE0" w:rsidRPr="00653FE0" w:rsidRDefault="00653FE0" w:rsidP="00653FE0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3FE0" w:rsidRPr="00653FE0" w:rsidRDefault="00653FE0" w:rsidP="00653FE0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3FE0" w:rsidRPr="00653FE0" w:rsidRDefault="00653FE0" w:rsidP="00653FE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653FE0">
              <w:rPr>
                <w:rFonts w:eastAsia="Times New Roman"/>
                <w:bCs w:val="0"/>
                <w:lang w:eastAsia="ru-RU"/>
              </w:rPr>
              <w:t>1. Скорлупа</w:t>
            </w:r>
            <w:r w:rsidRPr="00653FE0">
              <w:rPr>
                <w:rFonts w:eastAsia="Times New Roman"/>
                <w:bCs w:val="0"/>
                <w:lang w:eastAsia="ru-RU"/>
              </w:rPr>
              <w:br/>
              <w:t xml:space="preserve">2, 3. </w:t>
            </w:r>
            <w:proofErr w:type="spellStart"/>
            <w:r w:rsidRPr="00653FE0">
              <w:rPr>
                <w:rFonts w:eastAsia="Times New Roman"/>
                <w:bCs w:val="0"/>
                <w:lang w:eastAsia="ru-RU"/>
              </w:rPr>
              <w:t>Подскорлуповая</w:t>
            </w:r>
            <w:proofErr w:type="spellEnd"/>
            <w:r w:rsidRPr="00653FE0">
              <w:rPr>
                <w:rFonts w:eastAsia="Times New Roman"/>
                <w:bCs w:val="0"/>
                <w:lang w:eastAsia="ru-RU"/>
              </w:rPr>
              <w:t xml:space="preserve"> оболочка</w:t>
            </w:r>
            <w:r w:rsidRPr="00653FE0">
              <w:rPr>
                <w:rFonts w:eastAsia="Times New Roman"/>
                <w:bCs w:val="0"/>
                <w:lang w:eastAsia="ru-RU"/>
              </w:rPr>
              <w:br/>
              <w:t>4, 13. Канатик (</w:t>
            </w:r>
            <w:proofErr w:type="spellStart"/>
            <w:r w:rsidRPr="00653FE0">
              <w:rPr>
                <w:rFonts w:eastAsia="Times New Roman"/>
                <w:bCs w:val="0"/>
                <w:lang w:eastAsia="ru-RU"/>
              </w:rPr>
              <w:fldChar w:fldCharType="begin"/>
            </w:r>
            <w:r w:rsidRPr="00653FE0">
              <w:rPr>
                <w:rFonts w:eastAsia="Times New Roman"/>
                <w:bCs w:val="0"/>
                <w:lang w:eastAsia="ru-RU"/>
              </w:rPr>
              <w:instrText xml:space="preserve"> HYPERLINK "https://ru.wikipedia.org/wiki/%D0%A5%D0%B0%D0%BB%D0%B0%D0%B7%D0%B0" \o "Халаза" </w:instrText>
            </w:r>
            <w:r w:rsidRPr="00653FE0">
              <w:rPr>
                <w:rFonts w:eastAsia="Times New Roman"/>
                <w:bCs w:val="0"/>
                <w:lang w:eastAsia="ru-RU"/>
              </w:rPr>
              <w:fldChar w:fldCharType="separate"/>
            </w:r>
            <w:r w:rsidRPr="00653FE0">
              <w:rPr>
                <w:rFonts w:eastAsia="Times New Roman"/>
                <w:bCs w:val="0"/>
                <w:lang w:eastAsia="ru-RU"/>
              </w:rPr>
              <w:t>халазы</w:t>
            </w:r>
            <w:proofErr w:type="spellEnd"/>
            <w:r w:rsidRPr="00653FE0">
              <w:rPr>
                <w:rFonts w:eastAsia="Times New Roman"/>
                <w:bCs w:val="0"/>
                <w:lang w:eastAsia="ru-RU"/>
              </w:rPr>
              <w:fldChar w:fldCharType="end"/>
            </w:r>
            <w:r w:rsidRPr="00653FE0">
              <w:rPr>
                <w:rFonts w:eastAsia="Times New Roman"/>
                <w:bCs w:val="0"/>
                <w:lang w:eastAsia="ru-RU"/>
              </w:rPr>
              <w:t>)</w:t>
            </w:r>
            <w:r w:rsidRPr="00653FE0">
              <w:rPr>
                <w:rFonts w:eastAsia="Times New Roman"/>
                <w:bCs w:val="0"/>
                <w:lang w:eastAsia="ru-RU"/>
              </w:rPr>
              <w:br/>
              <w:t>5, 6, 12. Белок (разный по консистенции)</w:t>
            </w:r>
            <w:r w:rsidRPr="00653FE0">
              <w:rPr>
                <w:rFonts w:eastAsia="Times New Roman"/>
                <w:bCs w:val="0"/>
                <w:lang w:eastAsia="ru-RU"/>
              </w:rPr>
              <w:br/>
              <w:t>7. Желточная оболочка</w:t>
            </w:r>
            <w:r w:rsidRPr="00653FE0">
              <w:rPr>
                <w:rFonts w:eastAsia="Times New Roman"/>
                <w:bCs w:val="0"/>
                <w:lang w:eastAsia="ru-RU"/>
              </w:rPr>
              <w:br/>
              <w:t>8, 10, 11. Желток</w:t>
            </w:r>
            <w:r w:rsidRPr="00653FE0">
              <w:rPr>
                <w:rFonts w:eastAsia="Times New Roman"/>
                <w:bCs w:val="0"/>
                <w:lang w:eastAsia="ru-RU"/>
              </w:rPr>
              <w:br/>
              <w:t>9. Зародышевый диск</w:t>
            </w:r>
            <w:r w:rsidRPr="00653FE0">
              <w:rPr>
                <w:rFonts w:eastAsia="Times New Roman"/>
                <w:bCs w:val="0"/>
                <w:lang w:eastAsia="ru-RU"/>
              </w:rPr>
              <w:br/>
              <w:t>14. Воздушная камера (</w:t>
            </w:r>
            <w:proofErr w:type="spellStart"/>
            <w:r w:rsidRPr="00653FE0">
              <w:rPr>
                <w:rFonts w:eastAsia="Times New Roman"/>
                <w:bCs w:val="0"/>
                <w:lang w:eastAsia="ru-RU"/>
              </w:rPr>
              <w:t>пуга</w:t>
            </w:r>
            <w:proofErr w:type="spellEnd"/>
            <w:r w:rsidRPr="00653FE0">
              <w:rPr>
                <w:rFonts w:eastAsia="Times New Roman"/>
                <w:bCs w:val="0"/>
                <w:lang w:eastAsia="ru-RU"/>
              </w:rPr>
              <w:t>)</w:t>
            </w:r>
            <w:r w:rsidRPr="00653FE0">
              <w:rPr>
                <w:rFonts w:eastAsia="Times New Roman"/>
                <w:bCs w:val="0"/>
                <w:lang w:eastAsia="ru-RU"/>
              </w:rPr>
              <w:br/>
              <w:t xml:space="preserve">15. </w:t>
            </w:r>
            <w:hyperlink r:id="rId8" w:tooltip="Кутикула" w:history="1">
              <w:r w:rsidRPr="00653FE0">
                <w:rPr>
                  <w:rFonts w:eastAsia="Times New Roman"/>
                  <w:bCs w:val="0"/>
                  <w:lang w:eastAsia="ru-RU"/>
                </w:rPr>
                <w:t>Кутикула</w:t>
              </w:r>
            </w:hyperlink>
          </w:p>
        </w:tc>
      </w:tr>
    </w:tbl>
    <w:p w:rsidR="00AD75DC" w:rsidRPr="00653FE0" w:rsidRDefault="00AD75DC" w:rsidP="00377F01">
      <w:pPr>
        <w:spacing w:line="240" w:lineRule="auto"/>
        <w:jc w:val="both"/>
      </w:pPr>
    </w:p>
    <w:p w:rsidR="00AD75DC" w:rsidRPr="00653FE0" w:rsidRDefault="00377F01" w:rsidP="00377F01">
      <w:pPr>
        <w:spacing w:line="240" w:lineRule="auto"/>
        <w:jc w:val="both"/>
      </w:pPr>
      <w:r>
        <w:t xml:space="preserve">В яйцах животных </w:t>
      </w:r>
      <w:proofErr w:type="spellStart"/>
      <w:r w:rsidRPr="00377F01">
        <w:rPr>
          <w:b/>
        </w:rPr>
        <w:t>халаза</w:t>
      </w:r>
      <w:proofErr w:type="spellEnd"/>
      <w:r>
        <w:t xml:space="preserve"> образуется из одной или двух спиральных полосок ткани, поддерживающих желток в центре белка. </w:t>
      </w:r>
      <w:proofErr w:type="spellStart"/>
      <w:r>
        <w:t>Халазы</w:t>
      </w:r>
      <w:proofErr w:type="spellEnd"/>
      <w:r>
        <w:t xml:space="preserve"> действуют подобно пуповине у млекопитающих. Эмбрион, который развивается, получает питательные вещества от желтка. Функция </w:t>
      </w:r>
      <w:proofErr w:type="spellStart"/>
      <w:r>
        <w:t>халазы</w:t>
      </w:r>
      <w:proofErr w:type="spellEnd"/>
      <w:r>
        <w:t xml:space="preserve"> заключается в содержании желтка на его позиции.</w:t>
      </w:r>
    </w:p>
    <w:p w:rsidR="00AD75DC" w:rsidRDefault="00AD75DC"/>
    <w:sectPr w:rsidR="00AD75DC" w:rsidSect="00653FE0">
      <w:pgSz w:w="11906" w:h="16838" w:code="9"/>
      <w:pgMar w:top="284" w:right="851" w:bottom="709" w:left="483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3A97"/>
    <w:rsid w:val="00074393"/>
    <w:rsid w:val="00377F01"/>
    <w:rsid w:val="003E69A9"/>
    <w:rsid w:val="00563A97"/>
    <w:rsid w:val="00653FE0"/>
    <w:rsid w:val="007A6248"/>
    <w:rsid w:val="009E6463"/>
    <w:rsid w:val="009F22F7"/>
    <w:rsid w:val="00A91D57"/>
    <w:rsid w:val="00AD75DC"/>
    <w:rsid w:val="00B94619"/>
    <w:rsid w:val="00D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paragraph" w:styleId="3">
    <w:name w:val="heading 3"/>
    <w:basedOn w:val="a"/>
    <w:link w:val="30"/>
    <w:uiPriority w:val="9"/>
    <w:qFormat/>
    <w:rsid w:val="00653FE0"/>
    <w:pPr>
      <w:spacing w:before="100" w:beforeAutospacing="1" w:after="100" w:afterAutospacing="1" w:line="240" w:lineRule="auto"/>
      <w:outlineLvl w:val="2"/>
    </w:pPr>
    <w:rPr>
      <w:rFonts w:eastAsia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A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53FE0"/>
    <w:rPr>
      <w:rFonts w:eastAsia="Times New Roman"/>
      <w:b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653F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customStyle="1" w:styleId="mw-headline">
    <w:name w:val="mw-headline"/>
    <w:basedOn w:val="a0"/>
    <w:rsid w:val="00653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1%82%D0%B8%D0%BA%D1%83%D0%BB%D0%B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Anatomy_of_an_egg.svg?uselang=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commons.wikimedia.org/wiki/File:Ostrich_egg.jpg?uselang=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2</cp:revision>
  <dcterms:created xsi:type="dcterms:W3CDTF">2017-04-14T14:37:00Z</dcterms:created>
  <dcterms:modified xsi:type="dcterms:W3CDTF">2017-04-14T15:48:00Z</dcterms:modified>
</cp:coreProperties>
</file>