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95" w:rsidRDefault="00CB2995" w:rsidP="00CB2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995"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</w:p>
    <w:p w:rsidR="00840031" w:rsidRDefault="00CB2995" w:rsidP="00CB2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995">
        <w:rPr>
          <w:rFonts w:ascii="Times New Roman" w:hAnsi="Times New Roman" w:cs="Times New Roman"/>
          <w:sz w:val="24"/>
          <w:szCs w:val="24"/>
        </w:rPr>
        <w:t>«Сравнит</w:t>
      </w:r>
      <w:r>
        <w:rPr>
          <w:rFonts w:ascii="Times New Roman" w:hAnsi="Times New Roman" w:cs="Times New Roman"/>
          <w:sz w:val="24"/>
          <w:szCs w:val="24"/>
        </w:rPr>
        <w:t>ельная характеристика классов Ки</w:t>
      </w:r>
      <w:r w:rsidRPr="00CB2995">
        <w:rPr>
          <w:rFonts w:ascii="Times New Roman" w:hAnsi="Times New Roman" w:cs="Times New Roman"/>
          <w:sz w:val="24"/>
          <w:szCs w:val="24"/>
        </w:rPr>
        <w:t>шечнополостных»</w:t>
      </w:r>
    </w:p>
    <w:p w:rsidR="00CB2995" w:rsidRDefault="00CB2995" w:rsidP="00CB2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а)____________________________,7-б класс</w:t>
      </w:r>
    </w:p>
    <w:p w:rsidR="00CB2995" w:rsidRDefault="00CB2995" w:rsidP="00CB2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выполнения:_______________</w:t>
      </w:r>
    </w:p>
    <w:p w:rsidR="00CB2995" w:rsidRPr="00CB2995" w:rsidRDefault="00CB2995" w:rsidP="0013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1.Заполните таблицу. Поставьте знак «+» в графах, соответствующих верным утверждениям</w:t>
      </w:r>
      <w:r w:rsidR="0013217B">
        <w:rPr>
          <w:rFonts w:ascii="Times New Roman" w:hAnsi="Times New Roman" w:cs="Times New Roman"/>
          <w:sz w:val="24"/>
          <w:szCs w:val="24"/>
        </w:rPr>
        <w:t>, относительно каждого класса</w:t>
      </w:r>
    </w:p>
    <w:tbl>
      <w:tblPr>
        <w:tblStyle w:val="a3"/>
        <w:tblW w:w="0" w:type="auto"/>
        <w:tblLook w:val="04A0"/>
      </w:tblPr>
      <w:tblGrid>
        <w:gridCol w:w="584"/>
        <w:gridCol w:w="2443"/>
        <w:gridCol w:w="2586"/>
        <w:gridCol w:w="2045"/>
      </w:tblGrid>
      <w:tr w:rsidR="00FA0194" w:rsidTr="00CB2995">
        <w:tc>
          <w:tcPr>
            <w:tcW w:w="675" w:type="dxa"/>
          </w:tcPr>
          <w:p w:rsidR="00CB2995" w:rsidRDefault="00CB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217B" w:rsidRDefault="0013217B" w:rsidP="0013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B2995" w:rsidRDefault="0013217B" w:rsidP="0013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Гидроидные</w:t>
            </w:r>
          </w:p>
        </w:tc>
        <w:tc>
          <w:tcPr>
            <w:tcW w:w="3384" w:type="dxa"/>
          </w:tcPr>
          <w:p w:rsidR="0013217B" w:rsidRDefault="0013217B" w:rsidP="0013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B2995" w:rsidRDefault="0013217B" w:rsidP="0013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Коралловые полипы</w:t>
            </w:r>
          </w:p>
        </w:tc>
        <w:tc>
          <w:tcPr>
            <w:tcW w:w="2393" w:type="dxa"/>
          </w:tcPr>
          <w:p w:rsidR="00CB2995" w:rsidRDefault="0013217B" w:rsidP="0013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Сцифоидные</w:t>
            </w:r>
            <w:proofErr w:type="gramEnd"/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4" w:type="dxa"/>
            <w:vAlign w:val="center"/>
          </w:tcPr>
          <w:p w:rsidR="00CB2995" w:rsidRPr="006C653C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4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4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4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4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4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4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4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0194" w:rsidTr="006C653C">
        <w:tc>
          <w:tcPr>
            <w:tcW w:w="675" w:type="dxa"/>
          </w:tcPr>
          <w:p w:rsidR="00CB2995" w:rsidRDefault="0013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CB2995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4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B2995" w:rsidRDefault="00CB2995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5E" w:rsidTr="006C653C">
        <w:tc>
          <w:tcPr>
            <w:tcW w:w="675" w:type="dxa"/>
          </w:tcPr>
          <w:p w:rsidR="00AD475E" w:rsidRDefault="005D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AD475E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4" w:type="dxa"/>
            <w:vAlign w:val="center"/>
          </w:tcPr>
          <w:p w:rsidR="00AD475E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AD475E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6871" w:rsidTr="006C653C">
        <w:tc>
          <w:tcPr>
            <w:tcW w:w="675" w:type="dxa"/>
          </w:tcPr>
          <w:p w:rsidR="005D6871" w:rsidRDefault="005D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5D6871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4" w:type="dxa"/>
            <w:vAlign w:val="center"/>
          </w:tcPr>
          <w:p w:rsidR="005D6871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vAlign w:val="center"/>
          </w:tcPr>
          <w:p w:rsidR="005D6871" w:rsidRDefault="006C653C" w:rsidP="006C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40FB8" w:rsidRDefault="00540FB8" w:rsidP="00132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17B" w:rsidRDefault="0013217B" w:rsidP="0013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Утверждения:</w:t>
      </w:r>
    </w:p>
    <w:p w:rsidR="0013217B" w:rsidRDefault="0013217B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представители данного класса относятся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Подцарству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Многоклеточные</w:t>
      </w:r>
    </w:p>
    <w:p w:rsidR="0013217B" w:rsidRDefault="0013217B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представители данного класса имеют кишечную полость</w:t>
      </w:r>
    </w:p>
    <w:p w:rsidR="0013217B" w:rsidRDefault="0013217B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555B66">
        <w:rPr>
          <w:rFonts w:ascii="Times New Roman" w:hAnsi="Times New Roman" w:cs="Times New Roman"/>
          <w:sz w:val="24"/>
          <w:szCs w:val="24"/>
        </w:rPr>
        <w:t>колониальны</w:t>
      </w:r>
      <w:r w:rsidR="004246EE">
        <w:rPr>
          <w:rFonts w:ascii="Times New Roman" w:hAnsi="Times New Roman" w:cs="Times New Roman"/>
          <w:sz w:val="24"/>
          <w:szCs w:val="24"/>
        </w:rPr>
        <w:t>е</w:t>
      </w:r>
      <w:r w:rsidR="00555B66"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 xml:space="preserve"> данного класса</w:t>
      </w:r>
      <w:r w:rsidR="00555B66">
        <w:rPr>
          <w:rFonts w:ascii="Times New Roman" w:hAnsi="Times New Roman" w:cs="Times New Roman"/>
          <w:sz w:val="24"/>
          <w:szCs w:val="24"/>
        </w:rPr>
        <w:t xml:space="preserve"> имеют твёрдый внешний  </w:t>
      </w:r>
      <w:r w:rsidR="00FA0194">
        <w:rPr>
          <w:rFonts w:ascii="Times New Roman" w:hAnsi="Times New Roman" w:cs="Times New Roman"/>
          <w:sz w:val="24"/>
          <w:szCs w:val="24"/>
        </w:rPr>
        <w:t xml:space="preserve">или внутренний </w:t>
      </w:r>
      <w:r w:rsidR="00555B66">
        <w:rPr>
          <w:rFonts w:ascii="Times New Roman" w:hAnsi="Times New Roman" w:cs="Times New Roman"/>
          <w:sz w:val="24"/>
          <w:szCs w:val="24"/>
        </w:rPr>
        <w:t>скелет</w:t>
      </w:r>
    </w:p>
    <w:p w:rsidR="004246EE" w:rsidRPr="004246EE" w:rsidRDefault="004246EE" w:rsidP="004246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Тело всех представителей данного класса состоит из двух слоёв клеток и промежуточного неклеточного слоя</w:t>
      </w:r>
    </w:p>
    <w:p w:rsidR="00555B66" w:rsidRDefault="00555B66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данного класса обладают нервной системой диффузного типа</w:t>
      </w:r>
    </w:p>
    <w:p w:rsidR="004246EE" w:rsidRPr="004246EE" w:rsidRDefault="004246EE" w:rsidP="004246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представителей данного класса есть </w:t>
      </w:r>
      <w:r w:rsidR="006C653C">
        <w:rPr>
          <w:rFonts w:ascii="Times New Roman" w:hAnsi="Times New Roman" w:cs="Times New Roman"/>
          <w:sz w:val="24"/>
          <w:szCs w:val="24"/>
        </w:rPr>
        <w:t>стрекательные клетки, выполняющие</w:t>
      </w:r>
      <w:r>
        <w:rPr>
          <w:rFonts w:ascii="Times New Roman" w:hAnsi="Times New Roman" w:cs="Times New Roman"/>
          <w:sz w:val="24"/>
          <w:szCs w:val="24"/>
        </w:rPr>
        <w:t xml:space="preserve"> роль защиты и нападения</w:t>
      </w:r>
    </w:p>
    <w:p w:rsidR="0013217B" w:rsidRDefault="0013217B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представителей данного класса в жизненном цикле преобладает стадия медузы</w:t>
      </w:r>
    </w:p>
    <w:p w:rsidR="0013217B" w:rsidRDefault="00555B66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класс является наиболее высокоорганизованным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</w:p>
    <w:p w:rsidR="00FA0194" w:rsidRDefault="00FA0194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представителей данного класса стадия медузы в жизненном цикле отсутствует</w:t>
      </w:r>
    </w:p>
    <w:p w:rsidR="00555B66" w:rsidRDefault="00555B66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представителей данного класса нервная система имеет вид кольца</w:t>
      </w:r>
      <w:r w:rsidR="00110388">
        <w:rPr>
          <w:rFonts w:ascii="Times New Roman" w:hAnsi="Times New Roman" w:cs="Times New Roman"/>
          <w:sz w:val="24"/>
          <w:szCs w:val="24"/>
        </w:rPr>
        <w:t xml:space="preserve"> с нервными узлами</w:t>
      </w:r>
    </w:p>
    <w:p w:rsidR="00110388" w:rsidRDefault="00110388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представители данного класса размножаются и половым, и бесполым способом</w:t>
      </w:r>
    </w:p>
    <w:p w:rsidR="00110388" w:rsidRDefault="00110388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наиболее примитивных представителей Кишечнополостных</w:t>
      </w:r>
    </w:p>
    <w:p w:rsidR="00110388" w:rsidRDefault="00110388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представителей данного класса глотки и пищевода нет, рот открывается непосредственно в кишечную полость</w:t>
      </w:r>
    </w:p>
    <w:p w:rsidR="004246EE" w:rsidRPr="00FA0194" w:rsidRDefault="00110388" w:rsidP="004246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388">
        <w:rPr>
          <w:rFonts w:ascii="Times New Roman" w:hAnsi="Times New Roman" w:cs="Times New Roman"/>
          <w:sz w:val="24"/>
          <w:szCs w:val="24"/>
        </w:rPr>
        <w:t xml:space="preserve">У представителей данного класса </w:t>
      </w:r>
      <w:r w:rsidRPr="0011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11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светочувствительные глазки</w:t>
      </w:r>
      <w:r w:rsidRPr="0011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1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органы равновесия</w:t>
      </w:r>
    </w:p>
    <w:p w:rsidR="00FA0194" w:rsidRPr="00FA0194" w:rsidRDefault="00FA0194" w:rsidP="00FA01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388">
        <w:rPr>
          <w:rFonts w:ascii="Times New Roman" w:eastAsia="Times New Roman" w:hAnsi="Times New Roman" w:cs="Times New Roman"/>
          <w:lang w:eastAsia="ru-RU"/>
        </w:rPr>
        <w:t xml:space="preserve">У большинства </w:t>
      </w:r>
      <w:r>
        <w:rPr>
          <w:rFonts w:ascii="Times New Roman" w:eastAsia="Times New Roman" w:hAnsi="Times New Roman" w:cs="Times New Roman"/>
          <w:lang w:eastAsia="ru-RU"/>
        </w:rPr>
        <w:t>представителей этого класса</w:t>
      </w:r>
      <w:r w:rsidRPr="00110388">
        <w:rPr>
          <w:rFonts w:ascii="Times New Roman" w:eastAsia="Times New Roman" w:hAnsi="Times New Roman" w:cs="Times New Roman"/>
          <w:lang w:eastAsia="ru-RU"/>
        </w:rPr>
        <w:t xml:space="preserve"> жизненный цикл сложный, происходит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0388">
        <w:rPr>
          <w:rFonts w:ascii="Times New Roman" w:eastAsia="Times New Roman" w:hAnsi="Times New Roman" w:cs="Times New Roman"/>
          <w:lang w:eastAsia="ru-RU"/>
        </w:rPr>
        <w:t>чередование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110388">
        <w:rPr>
          <w:rFonts w:ascii="Times New Roman" w:eastAsia="Times New Roman" w:hAnsi="Times New Roman" w:cs="Times New Roman"/>
          <w:lang w:eastAsia="ru-RU"/>
        </w:rPr>
        <w:t xml:space="preserve"> поколений: неподвижные неполовозрелые формы – полипы сменяются половым поколением — медузами.</w:t>
      </w:r>
    </w:p>
    <w:p w:rsidR="004246EE" w:rsidRPr="004246EE" w:rsidRDefault="004246EE" w:rsidP="004246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EE">
        <w:rPr>
          <w:rFonts w:ascii="Times New Roman" w:hAnsi="Times New Roman" w:cs="Times New Roman"/>
          <w:sz w:val="24"/>
          <w:szCs w:val="24"/>
        </w:rPr>
        <w:t xml:space="preserve">Для пищеварительной системы представителей данного класса характерно </w:t>
      </w:r>
      <w:r w:rsidRPr="004246EE">
        <w:rPr>
          <w:rFonts w:ascii="Times New Roman" w:eastAsia="Times New Roman" w:hAnsi="Times New Roman" w:cs="Times New Roman"/>
          <w:lang w:eastAsia="ru-RU"/>
        </w:rPr>
        <w:t>наличие глоточной трубки, вдающейся внутрь тела</w:t>
      </w:r>
      <w:r w:rsidRPr="004246EE">
        <w:rPr>
          <w:rFonts w:eastAsia="Times New Roman"/>
          <w:lang w:eastAsia="ru-RU"/>
        </w:rPr>
        <w:t xml:space="preserve"> </w:t>
      </w:r>
    </w:p>
    <w:p w:rsidR="004246EE" w:rsidRPr="00FA0194" w:rsidRDefault="004246EE" w:rsidP="004246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EE">
        <w:rPr>
          <w:rFonts w:ascii="Times New Roman" w:hAnsi="Times New Roman" w:cs="Times New Roman"/>
          <w:sz w:val="24"/>
          <w:szCs w:val="24"/>
        </w:rPr>
        <w:t xml:space="preserve">Кишечная полость у представителей данного класса </w:t>
      </w:r>
      <w:r w:rsidRPr="0042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Pr="00424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центральной части</w:t>
      </w:r>
      <w:r w:rsidRPr="0042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отходящих от нее </w:t>
      </w:r>
      <w:r w:rsidRPr="00424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каналов</w:t>
      </w:r>
      <w:r w:rsidRPr="00424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194" w:rsidRPr="004246EE" w:rsidRDefault="00FA0194" w:rsidP="004246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данного класса – актиния, образует симбиоз с раком отшельником</w:t>
      </w:r>
    </w:p>
    <w:p w:rsidR="00110388" w:rsidRDefault="00FA0194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данного класса</w:t>
      </w:r>
      <w:r w:rsidR="00540F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40FB8">
        <w:rPr>
          <w:rFonts w:ascii="Times New Roman" w:hAnsi="Times New Roman" w:cs="Times New Roman"/>
          <w:sz w:val="24"/>
          <w:szCs w:val="24"/>
        </w:rPr>
        <w:t>корнерот</w:t>
      </w:r>
      <w:proofErr w:type="spellEnd"/>
      <w:r w:rsidR="00540F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FB8">
        <w:rPr>
          <w:rFonts w:ascii="Times New Roman" w:hAnsi="Times New Roman" w:cs="Times New Roman"/>
          <w:sz w:val="24"/>
          <w:szCs w:val="24"/>
        </w:rPr>
        <w:t>ропилема</w:t>
      </w:r>
      <w:proofErr w:type="spellEnd"/>
      <w:r w:rsidR="00540FB8">
        <w:rPr>
          <w:rFonts w:ascii="Times New Roman" w:hAnsi="Times New Roman" w:cs="Times New Roman"/>
          <w:sz w:val="24"/>
          <w:szCs w:val="24"/>
        </w:rPr>
        <w:t>, крестовичо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540FB8" w:rsidRDefault="00540FB8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данного класса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ядовита и представляет опасность для человека</w:t>
      </w:r>
    </w:p>
    <w:p w:rsidR="005D6871" w:rsidRDefault="005D6871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Пищеварение у представителей данного класса происходит как внутри кишечной полости,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внутриклеточно</w:t>
      </w:r>
      <w:proofErr w:type="spellEnd"/>
    </w:p>
    <w:p w:rsidR="005D6871" w:rsidRPr="004246EE" w:rsidRDefault="005D6871" w:rsidP="00132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данного класса обитают в водной среде</w:t>
      </w:r>
    </w:p>
    <w:p w:rsidR="0013217B" w:rsidRPr="00CB2995" w:rsidRDefault="0013217B" w:rsidP="001321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217B" w:rsidRPr="00CB2995" w:rsidSect="00FA0194">
      <w:pgSz w:w="16838" w:h="11906" w:orient="landscape"/>
      <w:pgMar w:top="567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E24"/>
    <w:multiLevelType w:val="hybridMultilevel"/>
    <w:tmpl w:val="A75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1669"/>
    <w:multiLevelType w:val="hybridMultilevel"/>
    <w:tmpl w:val="FFB8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4CEA"/>
    <w:multiLevelType w:val="hybridMultilevel"/>
    <w:tmpl w:val="EC80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995"/>
    <w:rsid w:val="00110388"/>
    <w:rsid w:val="0013217B"/>
    <w:rsid w:val="00307F1A"/>
    <w:rsid w:val="004246EE"/>
    <w:rsid w:val="004570F4"/>
    <w:rsid w:val="00540FB8"/>
    <w:rsid w:val="00555B66"/>
    <w:rsid w:val="005D6871"/>
    <w:rsid w:val="006C653C"/>
    <w:rsid w:val="00840031"/>
    <w:rsid w:val="00AD475E"/>
    <w:rsid w:val="00CB2995"/>
    <w:rsid w:val="00D9038E"/>
    <w:rsid w:val="00FA0194"/>
    <w:rsid w:val="00FE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s.guskova</cp:lastModifiedBy>
  <cp:revision>2</cp:revision>
  <cp:lastPrinted>2016-11-21T10:40:00Z</cp:lastPrinted>
  <dcterms:created xsi:type="dcterms:W3CDTF">2017-11-24T11:54:00Z</dcterms:created>
  <dcterms:modified xsi:type="dcterms:W3CDTF">2017-11-24T11:54:00Z</dcterms:modified>
</cp:coreProperties>
</file>